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96" w:type="dxa"/>
        <w:tblInd w:w="-252" w:type="dxa"/>
        <w:tblLook w:val="01E0" w:firstRow="1" w:lastRow="1" w:firstColumn="1" w:lastColumn="1" w:noHBand="0" w:noVBand="0"/>
      </w:tblPr>
      <w:tblGrid>
        <w:gridCol w:w="3888"/>
        <w:gridCol w:w="1800"/>
        <w:gridCol w:w="4320"/>
        <w:gridCol w:w="3088"/>
      </w:tblGrid>
      <w:tr w:rsidR="003D5236" w:rsidRPr="003D5236" w:rsidTr="00A00096">
        <w:trPr>
          <w:trHeight w:val="1657"/>
        </w:trPr>
        <w:tc>
          <w:tcPr>
            <w:tcW w:w="38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Georgia" w:eastAsia="Times New Roman" w:hAnsi="Georgia" w:cs="Tunga"/>
                <w:b/>
                <w:sz w:val="20"/>
                <w:szCs w:val="20"/>
                <w:lang w:val="en-US" w:eastAsia="bg-BG"/>
              </w:rPr>
            </w:pP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val="en-AU" w:eastAsia="bg-BG"/>
              </w:rPr>
            </w:pPr>
            <w:r w:rsidRPr="003D5236">
              <w:rPr>
                <w:rFonts w:ascii="Verdana" w:eastAsia="Times New Roman" w:hAnsi="Verdana" w:cs="Times New Roman"/>
                <w:b/>
                <w:sz w:val="20"/>
                <w:szCs w:val="20"/>
                <w:lang w:val="en-AU" w:eastAsia="bg-BG"/>
              </w:rPr>
              <w:t>ОБЩИНА СИМЕОНОВГРАД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6490, </w:t>
            </w:r>
            <w:proofErr w:type="spell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Симеоновград</w:t>
            </w:r>
            <w:proofErr w:type="spellEnd"/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proofErr w:type="spellStart"/>
            <w:proofErr w:type="gram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пл</w:t>
            </w:r>
            <w:proofErr w:type="spellEnd"/>
            <w:proofErr w:type="gram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.”</w:t>
            </w:r>
            <w:proofErr w:type="spell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Шейновски</w:t>
            </w:r>
            <w:proofErr w:type="spell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” № 3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proofErr w:type="gram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тел.:0</w:t>
            </w:r>
            <w:proofErr w:type="gram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3781/23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-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41; </w:t>
            </w:r>
            <w:proofErr w:type="spell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факс</w:t>
            </w:r>
            <w:proofErr w:type="spell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03781/20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-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06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</w:pPr>
            <w:proofErr w:type="spell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e-mail</w:t>
            </w:r>
            <w:proofErr w:type="spell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: ob</w:t>
            </w:r>
            <w:proofErr w:type="spell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shti</w:t>
            </w:r>
            <w:proofErr w:type="spell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de-DE" w:eastAsia="bg-BG"/>
              </w:rPr>
              <w:t>na_simgrad@abv.bg</w:t>
            </w:r>
          </w:p>
          <w:p w:rsidR="003D5236" w:rsidRPr="003D5236" w:rsidRDefault="003D5236" w:rsidP="003D523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de-DE" w:eastAsia="bg-BG"/>
              </w:rPr>
            </w:pPr>
            <w:r w:rsidRPr="003D5236">
              <w:rPr>
                <w:rFonts w:ascii="Arial Narrow" w:eastAsia="Times New Roman" w:hAnsi="Arial Narrow" w:cs="Tahoma"/>
                <w:color w:val="000000"/>
                <w:sz w:val="20"/>
                <w:szCs w:val="20"/>
                <w:shd w:val="clear" w:color="auto" w:fill="FFFFFF"/>
                <w:lang w:eastAsia="bg-BG"/>
              </w:rPr>
              <w:t>obshtina@simeonovgrad.bg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5236" w:rsidRPr="003D5236" w:rsidRDefault="003D5236" w:rsidP="003D5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138430</wp:posOffset>
                      </wp:positionV>
                      <wp:extent cx="1012825" cy="904240"/>
                      <wp:effectExtent l="5715" t="7620" r="10160" b="12065"/>
                      <wp:wrapNone/>
                      <wp:docPr id="2" name="Текстово 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825" cy="904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236" w:rsidRDefault="003D5236" w:rsidP="003D5236">
                                  <w:r>
                                    <w:rPr>
                                      <w:noProof/>
                                      <w:lang w:eastAsia="bg-BG"/>
                                    </w:rPr>
                                    <w:drawing>
                                      <wp:inline distT="0" distB="0" distL="0" distR="0" wp14:anchorId="17E07FAE" wp14:editId="1A8EF89A">
                                        <wp:extent cx="819150" cy="752475"/>
                                        <wp:effectExtent l="0" t="0" r="0" b="9525"/>
                                        <wp:docPr id="1" name="Картина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9150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 поле 2" o:spid="_x0000_s1026" type="#_x0000_t202" style="position:absolute;margin-left:-1.8pt;margin-top:10.9pt;width:79.75pt;height:7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" strokecolor="white">
                      <v:textbox>
                        <w:txbxContent>
                          <w:p w:rsidR="003D5236" w:rsidRDefault="003D5236" w:rsidP="003D5236"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17E07FAE" wp14:editId="1A8EF89A">
                                  <wp:extent cx="819150" cy="752475"/>
                                  <wp:effectExtent l="0" t="0" r="0" b="9525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D5236" w:rsidRPr="003D5236" w:rsidRDefault="003D5236" w:rsidP="003D5236">
            <w:pPr>
              <w:spacing w:after="0" w:line="240" w:lineRule="auto"/>
              <w:rPr>
                <w:rFonts w:ascii="Georgia" w:eastAsia="Times New Roman" w:hAnsi="Georgia" w:cs="Tunga"/>
                <w:b/>
                <w:sz w:val="20"/>
                <w:szCs w:val="20"/>
                <w:lang w:val="de-DE" w:eastAsia="bg-BG"/>
              </w:rPr>
            </w:pPr>
          </w:p>
          <w:p w:rsidR="003D5236" w:rsidRPr="003D5236" w:rsidRDefault="003D5236" w:rsidP="003D523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val="en-US" w:eastAsia="bg-BG"/>
              </w:rPr>
            </w:pPr>
            <w:smartTag w:uri="urn:schemas-microsoft-com:office:smarttags" w:element="place">
              <w:smartTag w:uri="urn:schemas-microsoft-com:office:smarttags" w:element="PlaceName">
                <w:r w:rsidRPr="003D5236">
                  <w:rPr>
                    <w:rFonts w:ascii="Verdana" w:eastAsia="Times New Roman" w:hAnsi="Verdana" w:cs="Times New Roman"/>
                    <w:b/>
                    <w:lang w:val="en-US" w:eastAsia="bg-BG"/>
                  </w:rPr>
                  <w:t>SIMEONOVGRAD</w:t>
                </w:r>
              </w:smartTag>
              <w:r w:rsidRPr="003D5236">
                <w:rPr>
                  <w:rFonts w:ascii="Verdana" w:eastAsia="Times New Roman" w:hAnsi="Verdana" w:cs="Times New Roman"/>
                  <w:b/>
                  <w:lang w:val="en-US" w:eastAsia="bg-BG"/>
                </w:rPr>
                <w:t xml:space="preserve"> </w:t>
              </w:r>
              <w:smartTag w:uri="urn:schemas-microsoft-com:office:smarttags" w:element="PlaceType">
                <w:r w:rsidRPr="003D5236">
                  <w:rPr>
                    <w:rFonts w:ascii="Verdana" w:eastAsia="Times New Roman" w:hAnsi="Verdana" w:cs="Times New Roman"/>
                    <w:b/>
                    <w:lang w:val="en-US" w:eastAsia="bg-BG"/>
                  </w:rPr>
                  <w:t>MUNICIPALITY</w:t>
                </w:r>
              </w:smartTag>
            </w:smartTag>
          </w:p>
          <w:p w:rsidR="003D5236" w:rsidRPr="003D5236" w:rsidRDefault="003D5236" w:rsidP="003D5236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</w:pP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6490, </w:t>
            </w:r>
            <w:proofErr w:type="spell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Simeonovgrad</w:t>
            </w:r>
            <w:proofErr w:type="spell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 </w:t>
            </w:r>
          </w:p>
          <w:p w:rsidR="003D5236" w:rsidRPr="003D5236" w:rsidRDefault="003D5236" w:rsidP="003D5236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”</w:t>
            </w:r>
            <w:proofErr w:type="spell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Sheinovski</w:t>
            </w:r>
            <w:proofErr w:type="spell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” sq.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№ 3</w:t>
            </w:r>
          </w:p>
          <w:p w:rsidR="003D5236" w:rsidRPr="003D5236" w:rsidRDefault="003D5236" w:rsidP="003D5236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</w:pPr>
            <w:proofErr w:type="spellStart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tel</w:t>
            </w:r>
            <w:proofErr w:type="spellEnd"/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.: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+359 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3781/23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-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41;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 xml:space="preserve"> fax.: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+359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3781/20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US" w:eastAsia="bg-BG"/>
              </w:rPr>
              <w:t>-</w:t>
            </w:r>
            <w:r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>06</w:t>
            </w:r>
          </w:p>
          <w:p w:rsidR="003D5236" w:rsidRPr="003D5236" w:rsidRDefault="009A0CC7" w:rsidP="003D5236">
            <w:pPr>
              <w:spacing w:after="0" w:line="240" w:lineRule="auto"/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</w:pPr>
            <w:hyperlink r:id="rId7" w:history="1">
              <w:r w:rsidR="003D5236" w:rsidRPr="003D5236">
                <w:rPr>
                  <w:rFonts w:ascii="Arial Narrow" w:eastAsia="Times New Roman" w:hAnsi="Arial Narrow" w:cs="Tunga"/>
                  <w:color w:val="0000FF"/>
                  <w:sz w:val="20"/>
                  <w:szCs w:val="20"/>
                  <w:u w:val="single"/>
                  <w:lang w:val="en-US" w:eastAsia="bg-BG"/>
                </w:rPr>
                <w:t>www.simeonovgrad.bg</w:t>
              </w:r>
            </w:hyperlink>
            <w:r w:rsidR="003D5236" w:rsidRPr="003D5236">
              <w:rPr>
                <w:rFonts w:ascii="Arial Narrow" w:eastAsia="Times New Roman" w:hAnsi="Arial Narrow" w:cs="Tunga"/>
                <w:sz w:val="20"/>
                <w:szCs w:val="20"/>
                <w:lang w:val="en-AU" w:eastAsia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D5236" w:rsidRPr="003D5236" w:rsidRDefault="003D5236" w:rsidP="003D5236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val="en-US" w:eastAsia="bg-BG"/>
              </w:rPr>
            </w:pPr>
          </w:p>
        </w:tc>
        <w:tc>
          <w:tcPr>
            <w:tcW w:w="3088" w:type="dxa"/>
          </w:tcPr>
          <w:p w:rsidR="003D5236" w:rsidRPr="003D5236" w:rsidRDefault="003D5236" w:rsidP="003D5236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</w:tr>
    </w:tbl>
    <w:p w:rsidR="003D5236" w:rsidRPr="003D5236" w:rsidRDefault="003D5236" w:rsidP="003D5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</w:pPr>
    </w:p>
    <w:p w:rsidR="003D5236" w:rsidRDefault="003D5236" w:rsidP="003D52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236" w:rsidRDefault="003D5236" w:rsidP="003D5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D5236" w:rsidRPr="007B2DF2" w:rsidRDefault="003D5236" w:rsidP="007B2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2022г.</w:t>
      </w:r>
    </w:p>
    <w:p w:rsidR="003D5236" w:rsidRDefault="003D5236" w:rsidP="003D5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71 от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превозите, приета с ПМС №163 от 29.06.2015 г.,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sz w:val="24"/>
          <w:szCs w:val="24"/>
        </w:rPr>
        <w:t>. ДВ, бр. 51 от 07.</w:t>
      </w:r>
      <w:proofErr w:type="spellStart"/>
      <w:r>
        <w:rPr>
          <w:rFonts w:ascii="Times New Roman" w:hAnsi="Times New Roman" w:cs="Times New Roman"/>
          <w:sz w:val="24"/>
          <w:szCs w:val="24"/>
        </w:rPr>
        <w:t>07</w:t>
      </w:r>
      <w:proofErr w:type="spellEnd"/>
      <w:r>
        <w:rPr>
          <w:rFonts w:ascii="Times New Roman" w:hAnsi="Times New Roman" w:cs="Times New Roman"/>
          <w:sz w:val="24"/>
          <w:szCs w:val="24"/>
        </w:rPr>
        <w:t>.2015 г., изм. и доп. ДВ. бр. 85 от 25.10.2022 г.).</w:t>
      </w:r>
    </w:p>
    <w:p w:rsidR="003D5236" w:rsidRDefault="003D5236" w:rsidP="003D5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236" w:rsidRDefault="003D5236" w:rsidP="003D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Проведени от кмета на общината обществени поръчки или процедури за концесии, чрез които са възложени обществени услуги за безплатни и по намалени цени пътнически превози с автомобилен транспорт (чл. 71, т. 1 от Наредбата):</w:t>
      </w:r>
    </w:p>
    <w:p w:rsidR="003D5236" w:rsidRDefault="003D5236" w:rsidP="00E664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През 2022 г. в Община </w:t>
      </w:r>
      <w:r w:rsidR="00E664C6">
        <w:rPr>
          <w:rFonts w:ascii="Times New Roman" w:hAnsi="Times New Roman" w:cs="Times New Roman"/>
          <w:sz w:val="24"/>
          <w:szCs w:val="24"/>
        </w:rPr>
        <w:t>Симеоновград</w:t>
      </w:r>
      <w:r>
        <w:rPr>
          <w:rFonts w:ascii="Times New Roman" w:hAnsi="Times New Roman" w:cs="Times New Roman"/>
          <w:sz w:val="24"/>
          <w:szCs w:val="24"/>
        </w:rPr>
        <w:t xml:space="preserve"> не са провеждани от кмета на общината обществени поръчки, конкурси или процедури за концесии, за възлагането на обществени услуги за безплатни и по намалени цени пътнически превози с автомобилен транспорт.</w:t>
      </w:r>
    </w:p>
    <w:p w:rsidR="003D5236" w:rsidRDefault="003D5236" w:rsidP="003D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Сключени договори за извършване на обществени услуги за безплатни и по намалени цени пътнически превози с автомобилен транспорт, с посочване на съответните превозвачи, вида и обхвата на извършваните от тях превози (чл. 71, т. 2 от Наредбата):</w:t>
      </w:r>
    </w:p>
    <w:p w:rsidR="00424A5B" w:rsidRDefault="00EF3819" w:rsidP="00EF3819">
      <w:pPr>
        <w:jc w:val="both"/>
        <w:rPr>
          <w:rFonts w:ascii="Times New Roman" w:hAnsi="Times New Roman" w:cs="Times New Roman"/>
          <w:sz w:val="24"/>
          <w:szCs w:val="24"/>
        </w:rPr>
      </w:pPr>
      <w:r w:rsidRPr="00424A5B">
        <w:rPr>
          <w:rFonts w:ascii="Times New Roman" w:hAnsi="Times New Roman" w:cs="Times New Roman"/>
          <w:sz w:val="24"/>
          <w:szCs w:val="24"/>
        </w:rPr>
        <w:tab/>
      </w:r>
      <w:r w:rsidRPr="00620AD6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424A5B" w:rsidRPr="00620AD6">
        <w:rPr>
          <w:rFonts w:ascii="Times New Roman" w:hAnsi="Times New Roman" w:cs="Times New Roman"/>
          <w:b/>
          <w:sz w:val="24"/>
          <w:szCs w:val="24"/>
        </w:rPr>
        <w:t>17/02.03.2022г</w:t>
      </w:r>
      <w:r w:rsidR="00424A5B" w:rsidRPr="00424A5B">
        <w:rPr>
          <w:rFonts w:ascii="Times New Roman" w:hAnsi="Times New Roman" w:cs="Times New Roman"/>
          <w:sz w:val="24"/>
          <w:szCs w:val="24"/>
        </w:rPr>
        <w:t>.</w:t>
      </w:r>
      <w:r w:rsidR="00424A5B">
        <w:rPr>
          <w:rFonts w:ascii="Times New Roman" w:hAnsi="Times New Roman" w:cs="Times New Roman"/>
          <w:sz w:val="24"/>
          <w:szCs w:val="24"/>
        </w:rPr>
        <w:t xml:space="preserve"> за обществен превоз на пътници</w:t>
      </w:r>
      <w:r w:rsidR="007B2DF2" w:rsidRPr="007B2DF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7B2DF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по </w:t>
      </w:r>
      <w:r w:rsidR="007B2DF2" w:rsidRPr="007B2DF2">
        <w:rPr>
          <w:rFonts w:ascii="Times New Roman" w:eastAsia="Calibri" w:hAnsi="Times New Roman" w:cs="Times New Roman"/>
          <w:sz w:val="24"/>
          <w:szCs w:val="24"/>
          <w:lang w:eastAsia="bg-BG"/>
        </w:rPr>
        <w:t>маршрута на линията  СИМЕОНОВГРАД-ХАРМАНЛИ от утвърдената областна транспортна схема и СИМЕОНОВГРАД-СВИРКОВО от утвърдената Общинска транспортна схема</w:t>
      </w:r>
      <w:r w:rsidR="004915A5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:rsidR="00EF3819" w:rsidRDefault="00424A5B" w:rsidP="00EF3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4A5B">
        <w:rPr>
          <w:rFonts w:ascii="Times New Roman" w:hAnsi="Times New Roman" w:cs="Times New Roman"/>
          <w:sz w:val="24"/>
          <w:szCs w:val="24"/>
        </w:rPr>
        <w:t xml:space="preserve">Превозвач: </w:t>
      </w:r>
      <w:r w:rsidRPr="00424A5B">
        <w:rPr>
          <w:rFonts w:ascii="Times New Roman" w:hAnsi="Times New Roman" w:cs="Times New Roman"/>
          <w:b/>
          <w:sz w:val="24"/>
          <w:szCs w:val="24"/>
        </w:rPr>
        <w:t xml:space="preserve">”ТОНИ </w:t>
      </w:r>
      <w:r w:rsidRPr="00424A5B">
        <w:rPr>
          <w:rFonts w:ascii="Times New Roman" w:hAnsi="Times New Roman" w:cs="Times New Roman"/>
          <w:sz w:val="24"/>
          <w:szCs w:val="24"/>
        </w:rPr>
        <w:t xml:space="preserve"> </w:t>
      </w:r>
      <w:r w:rsidRPr="00424A5B">
        <w:rPr>
          <w:rFonts w:ascii="Times New Roman" w:hAnsi="Times New Roman" w:cs="Times New Roman"/>
          <w:b/>
          <w:sz w:val="24"/>
          <w:szCs w:val="24"/>
        </w:rPr>
        <w:t xml:space="preserve">ГД – 2010” ЕООД, </w:t>
      </w:r>
      <w:r w:rsidRPr="00424A5B">
        <w:rPr>
          <w:rFonts w:ascii="Times New Roman" w:hAnsi="Times New Roman" w:cs="Times New Roman"/>
          <w:sz w:val="24"/>
          <w:szCs w:val="24"/>
        </w:rPr>
        <w:t>ЕИК 201000973, представлявано от Гошо Петров Делев</w:t>
      </w:r>
      <w:r w:rsidR="003D5236" w:rsidRPr="00424A5B">
        <w:rPr>
          <w:rFonts w:ascii="Times New Roman" w:hAnsi="Times New Roman" w:cs="Times New Roman"/>
          <w:sz w:val="24"/>
          <w:szCs w:val="24"/>
        </w:rPr>
        <w:tab/>
      </w:r>
    </w:p>
    <w:p w:rsidR="00620AD6" w:rsidRPr="00620AD6" w:rsidRDefault="00E04083" w:rsidP="00620AD6">
      <w:pPr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20AD6" w:rsidRPr="00620AD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620AD6" w:rsidRPr="00620AD6">
        <w:rPr>
          <w:rFonts w:ascii="Times New Roman" w:eastAsia="Calibri" w:hAnsi="Times New Roman" w:cs="Times New Roman"/>
          <w:b/>
          <w:sz w:val="26"/>
          <w:lang w:eastAsia="bg-BG"/>
        </w:rPr>
        <w:t>№ 32/29.04.2022г</w:t>
      </w:r>
      <w:r w:rsidR="00620AD6" w:rsidRPr="00620AD6">
        <w:rPr>
          <w:rFonts w:ascii="Times New Roman" w:eastAsia="Calibri" w:hAnsi="Times New Roman" w:cs="Times New Roman"/>
          <w:sz w:val="26"/>
          <w:lang w:eastAsia="bg-BG"/>
        </w:rPr>
        <w:t>.</w:t>
      </w:r>
      <w:r w:rsidR="00620AD6"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обществен превоз на пътници по </w:t>
      </w:r>
      <w:r w:rsidR="00620AD6"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>маршрута на автобусните линии:</w:t>
      </w:r>
    </w:p>
    <w:p w:rsidR="00620AD6" w:rsidRPr="00620AD6" w:rsidRDefault="00620AD6" w:rsidP="00620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Автобусна линия:Хасково-Симеоновград АЛ № 1</w:t>
      </w:r>
    </w:p>
    <w:p w:rsidR="002020DE" w:rsidRDefault="00620AD6" w:rsidP="00620A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Автобусна линия:Градска линия АЛ № 2 </w:t>
      </w:r>
    </w:p>
    <w:p w:rsidR="00620AD6" w:rsidRDefault="00620AD6" w:rsidP="00620A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Автобусна линия: Симеоновград-Тянево АЛ № 3, от утвърдените областна и  </w:t>
      </w:r>
      <w:r w:rsidR="002020DE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общинска </w:t>
      </w: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>Транспортни схеми.</w:t>
      </w:r>
    </w:p>
    <w:p w:rsidR="004915A5" w:rsidRDefault="004915A5" w:rsidP="00620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A5B">
        <w:rPr>
          <w:rFonts w:ascii="Times New Roman" w:hAnsi="Times New Roman" w:cs="Times New Roman"/>
          <w:sz w:val="24"/>
          <w:szCs w:val="24"/>
        </w:rPr>
        <w:t xml:space="preserve">Превозвач: </w:t>
      </w:r>
      <w:r w:rsidRPr="00424A5B">
        <w:rPr>
          <w:rFonts w:ascii="Times New Roman" w:hAnsi="Times New Roman" w:cs="Times New Roman"/>
          <w:b/>
          <w:sz w:val="24"/>
          <w:szCs w:val="24"/>
        </w:rPr>
        <w:t xml:space="preserve">”ТОНИ </w:t>
      </w:r>
      <w:r w:rsidRPr="00424A5B">
        <w:rPr>
          <w:rFonts w:ascii="Times New Roman" w:hAnsi="Times New Roman" w:cs="Times New Roman"/>
          <w:sz w:val="24"/>
          <w:szCs w:val="24"/>
        </w:rPr>
        <w:t xml:space="preserve"> </w:t>
      </w:r>
      <w:r w:rsidRPr="00424A5B">
        <w:rPr>
          <w:rFonts w:ascii="Times New Roman" w:hAnsi="Times New Roman" w:cs="Times New Roman"/>
          <w:b/>
          <w:sz w:val="24"/>
          <w:szCs w:val="24"/>
        </w:rPr>
        <w:t xml:space="preserve">ГД – 2010” ЕООД, </w:t>
      </w:r>
      <w:r w:rsidRPr="00424A5B">
        <w:rPr>
          <w:rFonts w:ascii="Times New Roman" w:hAnsi="Times New Roman" w:cs="Times New Roman"/>
          <w:sz w:val="24"/>
          <w:szCs w:val="24"/>
        </w:rPr>
        <w:t>ЕИК 201000973, представлявано от Гошо Петров Делев</w:t>
      </w:r>
      <w:r w:rsidRPr="00424A5B">
        <w:rPr>
          <w:rFonts w:ascii="Times New Roman" w:hAnsi="Times New Roman" w:cs="Times New Roman"/>
          <w:sz w:val="24"/>
          <w:szCs w:val="24"/>
        </w:rPr>
        <w:tab/>
      </w:r>
    </w:p>
    <w:p w:rsidR="002134D3" w:rsidRDefault="002134D3" w:rsidP="00620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0CC7" w:rsidRDefault="009A0CC7" w:rsidP="009A0CC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lastRenderedPageBreak/>
        <w:t xml:space="preserve">Договор 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val="x-none" w:eastAsia="bg-BG"/>
        </w:rPr>
        <w:t>№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89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val="x-none" w:eastAsia="bg-BG"/>
        </w:rPr>
        <w:t>/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30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val="x-none" w:eastAsia="bg-BG"/>
        </w:rPr>
        <w:t>.11.202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</w:t>
      </w:r>
      <w:r w:rsidRPr="009A0CC7">
        <w:rPr>
          <w:rFonts w:ascii="Times New Roman" w:eastAsia="Calibri" w:hAnsi="Times New Roman" w:cs="Times New Roman"/>
          <w:b/>
          <w:sz w:val="24"/>
          <w:szCs w:val="24"/>
          <w:lang w:val="x-none" w:eastAsia="bg-BG"/>
        </w:rPr>
        <w:t>г.</w:t>
      </w:r>
      <w:r w:rsidRPr="009A0CC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обществен превоз на пътници по </w:t>
      </w:r>
      <w:r w:rsidRPr="00620AD6">
        <w:rPr>
          <w:rFonts w:ascii="Times New Roman" w:eastAsia="Calibri" w:hAnsi="Times New Roman" w:cs="Times New Roman"/>
          <w:sz w:val="24"/>
          <w:szCs w:val="24"/>
          <w:lang w:eastAsia="bg-BG"/>
        </w:rPr>
        <w:t>маршрута на автобусните линии:</w:t>
      </w:r>
    </w:p>
    <w:p w:rsidR="009A0CC7" w:rsidRPr="009A0CC7" w:rsidRDefault="009A0CC7" w:rsidP="009A0CC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9A0CC7">
        <w:rPr>
          <w:rFonts w:ascii="Times New Roman" w:hAnsi="Times New Roman" w:cs="Times New Roman"/>
          <w:sz w:val="24"/>
          <w:szCs w:val="24"/>
        </w:rPr>
        <w:t>Симеоновград- Гълъбово</w:t>
      </w:r>
    </w:p>
    <w:p w:rsidR="009A0CC7" w:rsidRPr="009A0CC7" w:rsidRDefault="009A0CC7" w:rsidP="009A0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Превозвач:</w:t>
      </w:r>
      <w:r w:rsidRPr="009A0CC7">
        <w:rPr>
          <w:b/>
          <w:sz w:val="24"/>
          <w:szCs w:val="24"/>
        </w:rPr>
        <w:t xml:space="preserve"> </w:t>
      </w:r>
      <w:r w:rsidRPr="009A0CC7">
        <w:rPr>
          <w:rFonts w:ascii="Times New Roman" w:hAnsi="Times New Roman" w:cs="Times New Roman"/>
          <w:b/>
          <w:sz w:val="24"/>
          <w:szCs w:val="24"/>
        </w:rPr>
        <w:t>ЕТ „Здравко Тенев“</w:t>
      </w:r>
      <w:r w:rsidRPr="009A0CC7">
        <w:rPr>
          <w:rFonts w:ascii="Times New Roman" w:hAnsi="Times New Roman" w:cs="Times New Roman"/>
          <w:sz w:val="24"/>
          <w:szCs w:val="24"/>
        </w:rPr>
        <w:t>, ЕИК 123011732</w:t>
      </w:r>
      <w:r>
        <w:rPr>
          <w:rFonts w:ascii="Times New Roman" w:hAnsi="Times New Roman" w:cs="Times New Roman"/>
          <w:sz w:val="24"/>
          <w:szCs w:val="24"/>
        </w:rPr>
        <w:t xml:space="preserve">, представлявано от </w:t>
      </w:r>
      <w:r w:rsidRPr="009A0CC7">
        <w:rPr>
          <w:rFonts w:ascii="Times New Roman" w:hAnsi="Times New Roman" w:cs="Times New Roman"/>
          <w:sz w:val="24"/>
          <w:szCs w:val="24"/>
        </w:rPr>
        <w:t>Здравко Динев Тенев</w:t>
      </w:r>
    </w:p>
    <w:p w:rsidR="00E04083" w:rsidRDefault="00E04083" w:rsidP="00EF381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5236" w:rsidRDefault="003D5236" w:rsidP="003D5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 размер на изплатените от кмета на общината компенсации и субсидии и съответния размер на изплатените на всеки от превозвачите суми, както и обема на предоставените им други права, ако има такива (чл. 71, т. 3 от Наредбата):</w:t>
      </w:r>
    </w:p>
    <w:tbl>
      <w:tblPr>
        <w:tblW w:w="11324" w:type="dxa"/>
        <w:tblInd w:w="-1202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420"/>
        <w:gridCol w:w="2054"/>
        <w:gridCol w:w="1332"/>
        <w:gridCol w:w="1859"/>
        <w:gridCol w:w="2110"/>
      </w:tblGrid>
      <w:tr w:rsidR="009A4C43" w:rsidTr="00A81DE1">
        <w:trPr>
          <w:trHeight w:val="538"/>
        </w:trPr>
        <w:tc>
          <w:tcPr>
            <w:tcW w:w="113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4C43" w:rsidRDefault="009A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A4C43" w:rsidRDefault="009A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C43" w:rsidTr="00A81DE1">
        <w:trPr>
          <w:trHeight w:val="538"/>
        </w:trPr>
        <w:tc>
          <w:tcPr>
            <w:tcW w:w="5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Превозвач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(наименование, ЕИК,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седалище и адрес на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управление)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Компенсации за безплатен и по намалени цени превоз на: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за нерентабилни автобусни линии по вътрешноградския и междуселищния транспорт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(общо лева)</w:t>
            </w:r>
          </w:p>
        </w:tc>
      </w:tr>
      <w:tr w:rsidR="009A4C43" w:rsidTr="00A81DE1">
        <w:trPr>
          <w:trHeight w:val="11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ветерани, военноинвалиди,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военнопострадали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деца, учащи, пенсионери 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(общо лева)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служите-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 чл. 19, т. 7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(лева)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ученици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години</w:t>
            </w:r>
          </w:p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(лева)</w:t>
            </w:r>
          </w:p>
        </w:tc>
        <w:tc>
          <w:tcPr>
            <w:tcW w:w="21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4C43" w:rsidTr="00A81DE1">
        <w:trPr>
          <w:trHeight w:val="60"/>
        </w:trPr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4C43" w:rsidTr="00A81DE1">
        <w:trPr>
          <w:trHeight w:val="60"/>
        </w:trPr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„Тони ГД – 2010“ ЕООД , ЕИК 201000973, гр.Харманли, ул.“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Бургас“ № 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31 558,04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26 753,40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25 764,58</w:t>
            </w:r>
          </w:p>
        </w:tc>
      </w:tr>
      <w:tr w:rsidR="009A4C43" w:rsidTr="00A81DE1">
        <w:trPr>
          <w:trHeight w:val="60"/>
        </w:trPr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„Здравко Тенев“, ЕИК 123011732,                   гр.Гълъбово, ул.“Мадара“ № 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3 582,42</w:t>
            </w:r>
          </w:p>
        </w:tc>
      </w:tr>
      <w:tr w:rsidR="009A4C43" w:rsidTr="00A81DE1">
        <w:trPr>
          <w:trHeight w:val="60"/>
        </w:trPr>
        <w:tc>
          <w:tcPr>
            <w:tcW w:w="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„Образование и култура“, ЕИК 0009037290098, гр.Симеоновград, ул.“Търговска“ № 28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40 757,27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C43" w:rsidTr="00A81DE1">
        <w:trPr>
          <w:trHeight w:val="60"/>
        </w:trPr>
        <w:tc>
          <w:tcPr>
            <w:tcW w:w="11324" w:type="dxa"/>
            <w:gridSpan w:val="6"/>
            <w:shd w:val="clear" w:color="auto" w:fill="FEFEFE"/>
            <w:tcMar>
              <w:top w:w="57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A4C43" w:rsidRDefault="009A4C43">
            <w:pPr>
              <w:spacing w:after="0"/>
              <w:rPr>
                <w:lang w:val="en-US"/>
              </w:rPr>
            </w:pPr>
          </w:p>
        </w:tc>
      </w:tr>
    </w:tbl>
    <w:p w:rsidR="009A4C43" w:rsidRDefault="009A4C43" w:rsidP="009A4C43">
      <w:pPr>
        <w:rPr>
          <w:lang w:val="en-US"/>
        </w:rPr>
      </w:pPr>
    </w:p>
    <w:p w:rsidR="009A4C43" w:rsidRDefault="009A4C43" w:rsidP="009A4C43"/>
    <w:p w:rsidR="0073034E" w:rsidRDefault="0073034E" w:rsidP="003D52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236" w:rsidRDefault="003D5236" w:rsidP="003D5236">
      <w:pPr>
        <w:rPr>
          <w:rFonts w:ascii="Times New Roman" w:hAnsi="Times New Roman" w:cs="Times New Roman"/>
          <w:sz w:val="24"/>
          <w:szCs w:val="24"/>
        </w:rPr>
      </w:pPr>
    </w:p>
    <w:p w:rsidR="00C2066A" w:rsidRPr="00FA2E6F" w:rsidRDefault="003D5236" w:rsidP="00C2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 на Община </w:t>
      </w:r>
      <w:r w:rsidR="00C2066A">
        <w:rPr>
          <w:rFonts w:ascii="Times New Roman" w:hAnsi="Times New Roman" w:cs="Times New Roman"/>
          <w:sz w:val="24"/>
          <w:szCs w:val="24"/>
        </w:rPr>
        <w:t>Симеоновград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2E6F">
        <w:rPr>
          <w:rFonts w:ascii="Times New Roman" w:hAnsi="Times New Roman" w:cs="Times New Roman"/>
          <w:sz w:val="24"/>
          <w:szCs w:val="24"/>
        </w:rPr>
        <w:t>/п/</w:t>
      </w:r>
    </w:p>
    <w:p w:rsidR="003D5236" w:rsidRDefault="00C2066A" w:rsidP="00C2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D523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Милена Рангелова</w:t>
      </w:r>
      <w:r w:rsidR="003D5236">
        <w:rPr>
          <w:rFonts w:ascii="Times New Roman" w:hAnsi="Times New Roman" w:cs="Times New Roman"/>
          <w:sz w:val="24"/>
          <w:szCs w:val="24"/>
        </w:rPr>
        <w:t>/</w:t>
      </w:r>
    </w:p>
    <w:p w:rsidR="00D81181" w:rsidRDefault="00D81181"/>
    <w:sectPr w:rsidR="00D81181" w:rsidSect="007B2D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12"/>
    <w:rsid w:val="00182F1C"/>
    <w:rsid w:val="00200F0C"/>
    <w:rsid w:val="002020DE"/>
    <w:rsid w:val="002134D3"/>
    <w:rsid w:val="003D5236"/>
    <w:rsid w:val="00424A5B"/>
    <w:rsid w:val="004915A5"/>
    <w:rsid w:val="00620AD6"/>
    <w:rsid w:val="006E0612"/>
    <w:rsid w:val="0073034E"/>
    <w:rsid w:val="00797081"/>
    <w:rsid w:val="007A13CB"/>
    <w:rsid w:val="007B2DF2"/>
    <w:rsid w:val="00913AAC"/>
    <w:rsid w:val="009A0CC7"/>
    <w:rsid w:val="009A4C43"/>
    <w:rsid w:val="00A81DE1"/>
    <w:rsid w:val="00C2066A"/>
    <w:rsid w:val="00D81181"/>
    <w:rsid w:val="00E04083"/>
    <w:rsid w:val="00E664C6"/>
    <w:rsid w:val="00EF3819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36"/>
    <w:pPr>
      <w:spacing w:after="160" w:line="256" w:lineRule="auto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5236"/>
    <w:rPr>
      <w:rFonts w:ascii="Tahoma" w:hAnsi="Tahoma" w:cs="Tahoma"/>
      <w:sz w:val="16"/>
      <w:szCs w:val="16"/>
    </w:rPr>
  </w:style>
  <w:style w:type="paragraph" w:customStyle="1" w:styleId="CharCharCharChar1CharCharCharCharCharCharChar">
    <w:name w:val="Char Char Char Char1 Char Char Char Char Char Знак Знак Char Char"/>
    <w:basedOn w:val="a"/>
    <w:rsid w:val="00424A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80">
    <w:name w:val="Заглавие 8 Знак"/>
    <w:basedOn w:val="a0"/>
    <w:link w:val="8"/>
    <w:uiPriority w:val="9"/>
    <w:semiHidden/>
    <w:rsid w:val="00620A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36"/>
    <w:pPr>
      <w:spacing w:after="160" w:line="256" w:lineRule="auto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A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D5236"/>
    <w:rPr>
      <w:rFonts w:ascii="Tahoma" w:hAnsi="Tahoma" w:cs="Tahoma"/>
      <w:sz w:val="16"/>
      <w:szCs w:val="16"/>
    </w:rPr>
  </w:style>
  <w:style w:type="paragraph" w:customStyle="1" w:styleId="CharCharCharChar1CharCharCharCharCharCharChar">
    <w:name w:val="Char Char Char Char1 Char Char Char Char Char Знак Знак Char Char"/>
    <w:basedOn w:val="a"/>
    <w:rsid w:val="00424A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80">
    <w:name w:val="Заглавие 8 Знак"/>
    <w:basedOn w:val="a0"/>
    <w:link w:val="8"/>
    <w:uiPriority w:val="9"/>
    <w:semiHidden/>
    <w:rsid w:val="00620A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meonovgrad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18</cp:revision>
  <dcterms:created xsi:type="dcterms:W3CDTF">2023-06-15T12:05:00Z</dcterms:created>
  <dcterms:modified xsi:type="dcterms:W3CDTF">2023-06-28T07:57:00Z</dcterms:modified>
</cp:coreProperties>
</file>