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B0B" w:rsidRDefault="00B27436">
      <w:r w:rsidRPr="00072FA3">
        <w:rPr>
          <w:noProof/>
          <w:lang w:eastAsia="bg-BG"/>
        </w:rPr>
        <w:drawing>
          <wp:anchor distT="0" distB="0" distL="114300" distR="114300" simplePos="0" relativeHeight="251663360" behindDoc="1" locked="0" layoutInCell="1" allowOverlap="1" wp14:anchorId="285800B4" wp14:editId="531FB602">
            <wp:simplePos x="0" y="0"/>
            <wp:positionH relativeFrom="column">
              <wp:posOffset>5109210</wp:posOffset>
            </wp:positionH>
            <wp:positionV relativeFrom="paragraph">
              <wp:posOffset>-462280</wp:posOffset>
            </wp:positionV>
            <wp:extent cx="866775" cy="571500"/>
            <wp:effectExtent l="0" t="0" r="9525" b="0"/>
            <wp:wrapTight wrapText="bothSides">
              <wp:wrapPolygon edited="0">
                <wp:start x="0" y="0"/>
                <wp:lineTo x="0" y="20880"/>
                <wp:lineTo x="21363" y="20880"/>
                <wp:lineTo x="21363" y="0"/>
                <wp:lineTo x="0" y="0"/>
              </wp:wrapPolygon>
            </wp:wrapTight>
            <wp:docPr id="2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2FA3">
        <w:rPr>
          <w:noProof/>
          <w:lang w:eastAsia="bg-BG"/>
        </w:rPr>
        <w:drawing>
          <wp:anchor distT="0" distB="0" distL="114300" distR="114300" simplePos="0" relativeHeight="251661312" behindDoc="0" locked="0" layoutInCell="1" allowOverlap="1" wp14:anchorId="68228F2E" wp14:editId="10DBCB2E">
            <wp:simplePos x="0" y="0"/>
            <wp:positionH relativeFrom="column">
              <wp:posOffset>1550670</wp:posOffset>
            </wp:positionH>
            <wp:positionV relativeFrom="paragraph">
              <wp:posOffset>-633730</wp:posOffset>
            </wp:positionV>
            <wp:extent cx="1169670" cy="752475"/>
            <wp:effectExtent l="0" t="0" r="0" b="9525"/>
            <wp:wrapNone/>
            <wp:docPr id="21" name="Picture 21" descr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2FA3">
        <w:rPr>
          <w:noProof/>
          <w:lang w:eastAsia="bg-BG"/>
        </w:rPr>
        <w:drawing>
          <wp:anchor distT="0" distB="0" distL="114300" distR="114300" simplePos="0" relativeHeight="251659264" behindDoc="0" locked="0" layoutInCell="1" allowOverlap="1" wp14:anchorId="5B0E53AA" wp14:editId="4FAC8430">
            <wp:simplePos x="0" y="0"/>
            <wp:positionH relativeFrom="column">
              <wp:posOffset>-243840</wp:posOffset>
            </wp:positionH>
            <wp:positionV relativeFrom="paragraph">
              <wp:posOffset>-569595</wp:posOffset>
            </wp:positionV>
            <wp:extent cx="952500" cy="608330"/>
            <wp:effectExtent l="0" t="0" r="0" b="1270"/>
            <wp:wrapSquare wrapText="bothSides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</w:t>
      </w:r>
    </w:p>
    <w:p w:rsidR="00B27436" w:rsidRPr="00B27436" w:rsidRDefault="00B27436" w:rsidP="00B27436">
      <w:pPr>
        <w:tabs>
          <w:tab w:val="center" w:pos="5103"/>
          <w:tab w:val="right" w:pos="9406"/>
        </w:tabs>
        <w:spacing w:after="0" w:line="259" w:lineRule="auto"/>
        <w:jc w:val="center"/>
        <w:rPr>
          <w:rFonts w:ascii="Arial Narrow" w:eastAsia="Calibri" w:hAnsi="Arial Narrow" w:cs="Times New Roman"/>
          <w:b/>
          <w:sz w:val="16"/>
          <w:szCs w:val="16"/>
          <w:lang w:val="ru-RU" w:eastAsia="bg-BG"/>
        </w:rPr>
      </w:pPr>
      <w:r w:rsidRPr="00B27436">
        <w:rPr>
          <w:rFonts w:ascii="Arial Narrow" w:eastAsia="Calibri" w:hAnsi="Arial Narrow" w:cs="Times New Roman"/>
          <w:b/>
          <w:sz w:val="16"/>
          <w:szCs w:val="16"/>
          <w:lang w:val="ru-RU" w:eastAsia="bg-BG"/>
        </w:rPr>
        <w:t>ПРОГРАМА ЗА РАЗВИТИЕ НА СЕЛСКИТЕ РАЙОНИ 2014-2020</w:t>
      </w:r>
    </w:p>
    <w:p w:rsidR="00B27436" w:rsidRPr="00B27436" w:rsidRDefault="00B27436" w:rsidP="00B27436">
      <w:pPr>
        <w:tabs>
          <w:tab w:val="center" w:pos="5103"/>
          <w:tab w:val="right" w:pos="9406"/>
        </w:tabs>
        <w:spacing w:after="0" w:line="259" w:lineRule="auto"/>
        <w:jc w:val="center"/>
        <w:rPr>
          <w:rFonts w:ascii="Arial Narrow" w:eastAsia="Calibri" w:hAnsi="Arial Narrow" w:cs="Times New Roman"/>
          <w:b/>
          <w:sz w:val="16"/>
          <w:szCs w:val="16"/>
          <w:lang w:val="ru-RU" w:eastAsia="bg-BG"/>
        </w:rPr>
      </w:pPr>
      <w:r w:rsidRPr="00B27436">
        <w:rPr>
          <w:rFonts w:ascii="Arial Narrow" w:eastAsia="Calibri" w:hAnsi="Arial Narrow" w:cs="Times New Roman"/>
          <w:b/>
          <w:sz w:val="16"/>
          <w:szCs w:val="16"/>
          <w:lang w:val="ru-RU" w:eastAsia="bg-BG"/>
        </w:rPr>
        <w:t>ЕВРОПЕЙСКИ ЗЕМЕДЕЛСКИ ФОНД ЗА РАЗВИТИЕ НА СЕЛСКИТЕ РАЙОНИ:</w:t>
      </w:r>
    </w:p>
    <w:p w:rsidR="00B27436" w:rsidRPr="00B27436" w:rsidRDefault="00B27436" w:rsidP="00B27436">
      <w:pPr>
        <w:tabs>
          <w:tab w:val="left" w:pos="3030"/>
          <w:tab w:val="left" w:pos="3600"/>
          <w:tab w:val="center" w:pos="5103"/>
          <w:tab w:val="left" w:pos="7470"/>
          <w:tab w:val="right" w:pos="9406"/>
        </w:tabs>
        <w:spacing w:after="0" w:line="240" w:lineRule="auto"/>
        <w:jc w:val="center"/>
        <w:rPr>
          <w:rFonts w:ascii="Calibri" w:eastAsia="Calibri" w:hAnsi="Calibri" w:cs="Times New Roman"/>
          <w:lang w:val="en-US"/>
        </w:rPr>
      </w:pPr>
      <w:r w:rsidRPr="00B27436">
        <w:rPr>
          <w:rFonts w:ascii="Arial Narrow" w:eastAsia="Calibri" w:hAnsi="Arial Narrow" w:cs="Times New Roman"/>
          <w:b/>
          <w:sz w:val="16"/>
          <w:szCs w:val="16"/>
          <w:lang w:val="ru-RU" w:eastAsia="bg-BG"/>
        </w:rPr>
        <w:t>„ЕВРОПА ИНВЕСТИРА В СЕЛСКИТЕ РАЙОНИ“</w:t>
      </w:r>
    </w:p>
    <w:p w:rsidR="00B27436" w:rsidRDefault="00B27436" w:rsidP="00B27436">
      <w:pPr>
        <w:widowControl w:val="0"/>
        <w:tabs>
          <w:tab w:val="center" w:pos="4703"/>
          <w:tab w:val="right" w:pos="940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bg-BG" w:bidi="bg-BG"/>
        </w:rPr>
      </w:pPr>
    </w:p>
    <w:p w:rsidR="00B95182" w:rsidRPr="000641B7" w:rsidRDefault="00103916" w:rsidP="008F6699">
      <w:pPr>
        <w:widowControl w:val="0"/>
        <w:tabs>
          <w:tab w:val="center" w:pos="4703"/>
          <w:tab w:val="right" w:pos="9406"/>
        </w:tabs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bg-BG" w:bidi="bg-BG"/>
        </w:rPr>
      </w:pPr>
      <w:r w:rsidRPr="000641B7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bg-BG" w:bidi="bg-BG"/>
        </w:rPr>
        <w:t>МЯРКА 7. „ Основни услуги и обновяване на селските райони“</w:t>
      </w:r>
    </w:p>
    <w:p w:rsidR="00103916" w:rsidRPr="000641B7" w:rsidRDefault="00103916" w:rsidP="008F6699">
      <w:pPr>
        <w:widowControl w:val="0"/>
        <w:tabs>
          <w:tab w:val="center" w:pos="4703"/>
          <w:tab w:val="right" w:pos="9406"/>
        </w:tabs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bg-BG" w:bidi="bg-BG"/>
        </w:rPr>
      </w:pPr>
      <w:r w:rsidRPr="000641B7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bg-BG" w:bidi="bg-BG"/>
        </w:rPr>
        <w:t>ПОДМЯРКА7.2 „</w:t>
      </w:r>
      <w:r w:rsidR="00801E45" w:rsidRPr="000641B7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bg-BG" w:bidi="bg-BG"/>
        </w:rPr>
        <w:t>Инвестиции в създаването</w:t>
      </w:r>
      <w:r w:rsidRPr="000641B7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bg-BG" w:bidi="bg-BG"/>
        </w:rPr>
        <w:t>, подобряването или разширяването на  всички видове  малка по мащаби инфраструктура“</w:t>
      </w:r>
    </w:p>
    <w:p w:rsidR="008F6699" w:rsidRPr="000641B7" w:rsidRDefault="008F6699" w:rsidP="00B27436">
      <w:pPr>
        <w:widowControl w:val="0"/>
        <w:tabs>
          <w:tab w:val="center" w:pos="4703"/>
          <w:tab w:val="right" w:pos="9406"/>
        </w:tabs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bg-BG" w:bidi="bg-BG"/>
        </w:rPr>
      </w:pPr>
    </w:p>
    <w:p w:rsidR="008F6699" w:rsidRPr="000641B7" w:rsidRDefault="008F6699" w:rsidP="008F66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41B7">
        <w:rPr>
          <w:rFonts w:ascii="Times New Roman" w:hAnsi="Times New Roman" w:cs="Times New Roman"/>
          <w:b/>
          <w:sz w:val="28"/>
          <w:szCs w:val="28"/>
        </w:rPr>
        <w:t xml:space="preserve">ДОГОВОР № </w:t>
      </w:r>
      <w:r w:rsidRPr="000641B7">
        <w:rPr>
          <w:rFonts w:ascii="Times New Roman" w:hAnsi="Times New Roman" w:cs="Times New Roman"/>
          <w:b/>
          <w:sz w:val="28"/>
          <w:szCs w:val="28"/>
          <w:lang w:val="en-US"/>
        </w:rPr>
        <w:t>BG06RDNP001-7.00</w:t>
      </w:r>
      <w:r w:rsidR="004C6B3B" w:rsidRPr="000641B7">
        <w:rPr>
          <w:rFonts w:ascii="Times New Roman" w:hAnsi="Times New Roman" w:cs="Times New Roman"/>
          <w:b/>
          <w:sz w:val="28"/>
          <w:szCs w:val="28"/>
        </w:rPr>
        <w:t>2</w:t>
      </w:r>
      <w:r w:rsidRPr="000641B7">
        <w:rPr>
          <w:rFonts w:ascii="Times New Roman" w:hAnsi="Times New Roman" w:cs="Times New Roman"/>
          <w:b/>
          <w:sz w:val="28"/>
          <w:szCs w:val="28"/>
          <w:lang w:val="en-US"/>
        </w:rPr>
        <w:t>-00</w:t>
      </w:r>
      <w:r w:rsidR="004C6B3B" w:rsidRPr="000641B7">
        <w:rPr>
          <w:rFonts w:ascii="Times New Roman" w:hAnsi="Times New Roman" w:cs="Times New Roman"/>
          <w:b/>
          <w:sz w:val="28"/>
          <w:szCs w:val="28"/>
        </w:rPr>
        <w:t>32</w:t>
      </w:r>
      <w:r w:rsidRPr="000641B7">
        <w:rPr>
          <w:rFonts w:ascii="Times New Roman" w:hAnsi="Times New Roman" w:cs="Times New Roman"/>
          <w:b/>
          <w:sz w:val="28"/>
          <w:szCs w:val="28"/>
          <w:lang w:val="en-US"/>
        </w:rPr>
        <w:t>-C01 ЗА ПРЕДОСТАВЯНЕ НА БЕЗВЪЗМЕЗДНА ФИНАНСОВА ПОМОЩ ПО ПРОГРАМАТА ЗА РАЗВИТИЕ НА СЕЛСКИТЕ РАЙОНИ ЗА ПЕРИОДА 2014-2020</w:t>
      </w:r>
      <w:r w:rsidRPr="000641B7">
        <w:rPr>
          <w:rFonts w:ascii="Times New Roman" w:hAnsi="Times New Roman" w:cs="Times New Roman"/>
          <w:b/>
          <w:sz w:val="28"/>
          <w:szCs w:val="28"/>
        </w:rPr>
        <w:t>г</w:t>
      </w:r>
      <w:r w:rsidRPr="000641B7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D86A04" w:rsidRPr="000641B7" w:rsidRDefault="00D86A04" w:rsidP="00D86A04">
      <w:pPr>
        <w:widowControl w:val="0"/>
        <w:tabs>
          <w:tab w:val="center" w:pos="4703"/>
          <w:tab w:val="right" w:pos="9406"/>
        </w:tabs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bg-BG" w:bidi="bg-BG"/>
        </w:rPr>
      </w:pPr>
    </w:p>
    <w:p w:rsidR="00C63BD4" w:rsidRPr="000641B7" w:rsidRDefault="00D86A04" w:rsidP="00C63BD4">
      <w:pPr>
        <w:widowControl w:val="0"/>
        <w:tabs>
          <w:tab w:val="center" w:pos="4703"/>
          <w:tab w:val="right" w:pos="94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1B7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bg-BG" w:bidi="bg-BG"/>
        </w:rPr>
        <w:t xml:space="preserve">         </w:t>
      </w:r>
      <w:r w:rsidRPr="000641B7">
        <w:rPr>
          <w:rFonts w:ascii="Times New Roman" w:eastAsia="Courier New" w:hAnsi="Times New Roman" w:cs="Times New Roman"/>
          <w:color w:val="000000"/>
          <w:sz w:val="28"/>
          <w:szCs w:val="28"/>
          <w:lang w:eastAsia="bg-BG" w:bidi="bg-BG"/>
        </w:rPr>
        <w:t>Приключи изпълнението на строителството</w:t>
      </w:r>
      <w:r w:rsidRPr="000641B7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bg-BG" w:bidi="bg-BG"/>
        </w:rPr>
        <w:t xml:space="preserve"> </w:t>
      </w:r>
      <w:r w:rsidRPr="000641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 проект:  </w:t>
      </w:r>
      <w:r w:rsidRPr="000641B7">
        <w:rPr>
          <w:rFonts w:ascii="Times New Roman" w:hAnsi="Times New Roman" w:cs="Times New Roman"/>
          <w:sz w:val="28"/>
          <w:szCs w:val="28"/>
        </w:rPr>
        <w:t>№</w:t>
      </w:r>
      <w:r w:rsidRPr="000641B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BG06RDNP001-7.00</w:t>
      </w:r>
      <w:r w:rsidR="004C6B3B" w:rsidRPr="000641B7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Pr="000641B7">
        <w:rPr>
          <w:rFonts w:ascii="Times New Roman" w:hAnsi="Times New Roman" w:cs="Times New Roman"/>
          <w:b/>
          <w:sz w:val="28"/>
          <w:szCs w:val="28"/>
          <w:lang w:val="en-US"/>
        </w:rPr>
        <w:t>-00</w:t>
      </w:r>
      <w:r w:rsidR="004C6B3B" w:rsidRPr="000641B7">
        <w:rPr>
          <w:rFonts w:ascii="Times New Roman" w:hAnsi="Times New Roman" w:cs="Times New Roman"/>
          <w:b/>
          <w:sz w:val="28"/>
          <w:szCs w:val="28"/>
          <w:lang w:val="en-US"/>
        </w:rPr>
        <w:t>32</w:t>
      </w:r>
      <w:r w:rsidRPr="000641B7">
        <w:rPr>
          <w:rFonts w:ascii="Times New Roman" w:hAnsi="Times New Roman" w:cs="Times New Roman"/>
          <w:b/>
          <w:sz w:val="28"/>
          <w:szCs w:val="28"/>
          <w:lang w:val="en-US"/>
        </w:rPr>
        <w:t>-C01</w:t>
      </w:r>
      <w:r w:rsidRPr="000641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41B7">
        <w:rPr>
          <w:rFonts w:ascii="Times New Roman" w:hAnsi="Times New Roman" w:cs="Times New Roman"/>
          <w:sz w:val="28"/>
          <w:szCs w:val="28"/>
        </w:rPr>
        <w:t>с наименование „</w:t>
      </w:r>
      <w:r w:rsidR="004C6B3B" w:rsidRPr="000641B7">
        <w:rPr>
          <w:rFonts w:ascii="Times New Roman" w:hAnsi="Times New Roman" w:cs="Times New Roman"/>
          <w:b/>
          <w:sz w:val="28"/>
          <w:szCs w:val="28"/>
        </w:rPr>
        <w:t>Ремонт, оборудване и обзавеждане на Средно училище „Свети Климент Охридски“, гр.Симеоновград</w:t>
      </w:r>
      <w:r w:rsidRPr="000641B7">
        <w:rPr>
          <w:rFonts w:ascii="Times New Roman" w:hAnsi="Times New Roman" w:cs="Times New Roman"/>
          <w:b/>
          <w:sz w:val="28"/>
          <w:szCs w:val="28"/>
        </w:rPr>
        <w:t xml:space="preserve">”, </w:t>
      </w:r>
      <w:r w:rsidRPr="000641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реализиран с безвъзмездна финансова помощ от Програмата за развитие на селските райони</w:t>
      </w:r>
      <w:r w:rsidRPr="000641B7">
        <w:rPr>
          <w:rFonts w:ascii="Times New Roman" w:hAnsi="Times New Roman" w:cs="Times New Roman"/>
          <w:sz w:val="28"/>
          <w:szCs w:val="28"/>
        </w:rPr>
        <w:t xml:space="preserve"> за периода 2014-2020г. Проектът е на стойност </w:t>
      </w:r>
      <w:r w:rsidR="00103916" w:rsidRPr="000641B7">
        <w:rPr>
          <w:rFonts w:ascii="Times New Roman" w:hAnsi="Times New Roman" w:cs="Times New Roman"/>
          <w:sz w:val="28"/>
          <w:szCs w:val="28"/>
        </w:rPr>
        <w:t xml:space="preserve"> 1 093 083,71 </w:t>
      </w:r>
      <w:proofErr w:type="spellStart"/>
      <w:r w:rsidR="00103916" w:rsidRPr="000641B7">
        <w:rPr>
          <w:rFonts w:ascii="Times New Roman" w:hAnsi="Times New Roman" w:cs="Times New Roman"/>
          <w:sz w:val="28"/>
          <w:szCs w:val="28"/>
        </w:rPr>
        <w:t>лв</w:t>
      </w:r>
      <w:proofErr w:type="spellEnd"/>
      <w:r w:rsidR="00103916" w:rsidRPr="000641B7">
        <w:rPr>
          <w:rFonts w:ascii="Times New Roman" w:hAnsi="Times New Roman" w:cs="Times New Roman"/>
          <w:sz w:val="28"/>
          <w:szCs w:val="28"/>
        </w:rPr>
        <w:t xml:space="preserve"> от които: ЕВРОПЕЙСКО ФИНАНСИРАНЕ – 910 903,09 ; НАЦИОНАЛНО ФИНАНСИРАНЕ- 182 180,62</w:t>
      </w:r>
      <w:r w:rsidRPr="000641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BD4" w:rsidRPr="000641B7" w:rsidRDefault="00C63BD4" w:rsidP="00C63BD4">
      <w:pPr>
        <w:widowControl w:val="0"/>
        <w:tabs>
          <w:tab w:val="center" w:pos="4703"/>
          <w:tab w:val="right" w:pos="94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1B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53F8A" w:rsidRPr="000641B7" w:rsidRDefault="00C63BD4" w:rsidP="00C63BD4">
      <w:pPr>
        <w:widowControl w:val="0"/>
        <w:tabs>
          <w:tab w:val="center" w:pos="4703"/>
          <w:tab w:val="right" w:pos="94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1B7">
        <w:rPr>
          <w:rFonts w:ascii="Times New Roman" w:hAnsi="Times New Roman" w:cs="Times New Roman"/>
          <w:sz w:val="28"/>
          <w:szCs w:val="28"/>
        </w:rPr>
        <w:t xml:space="preserve">   </w:t>
      </w:r>
      <w:r w:rsidR="00D86948" w:rsidRPr="000641B7">
        <w:rPr>
          <w:rFonts w:ascii="Times New Roman" w:hAnsi="Times New Roman" w:cs="Times New Roman"/>
          <w:sz w:val="28"/>
          <w:szCs w:val="28"/>
        </w:rPr>
        <w:t xml:space="preserve"> Дейностите  по проекта    допринасят  за обновяване и оборудване на общинска  образователна инфраструктура, с което  ще бъдат подобрени</w:t>
      </w:r>
      <w:r w:rsidR="00E24241" w:rsidRPr="000641B7">
        <w:rPr>
          <w:rFonts w:ascii="Times New Roman" w:hAnsi="Times New Roman" w:cs="Times New Roman"/>
          <w:sz w:val="28"/>
          <w:szCs w:val="28"/>
        </w:rPr>
        <w:t xml:space="preserve"> условията за обучение  на учениците   до 12 клас на община Симеоновград.</w:t>
      </w:r>
      <w:r w:rsidR="00E241E9" w:rsidRPr="000641B7">
        <w:rPr>
          <w:rFonts w:ascii="Times New Roman" w:hAnsi="Times New Roman" w:cs="Times New Roman"/>
          <w:sz w:val="28"/>
          <w:szCs w:val="28"/>
        </w:rPr>
        <w:t xml:space="preserve"> </w:t>
      </w:r>
      <w:r w:rsidR="00E24241" w:rsidRPr="000641B7">
        <w:rPr>
          <w:rFonts w:ascii="Times New Roman" w:hAnsi="Times New Roman" w:cs="Times New Roman"/>
          <w:sz w:val="28"/>
          <w:szCs w:val="28"/>
        </w:rPr>
        <w:t>Извършен е цялостен ремонт на  физкултурния</w:t>
      </w:r>
      <w:r w:rsidR="00E241E9" w:rsidRPr="000641B7">
        <w:rPr>
          <w:rFonts w:ascii="Times New Roman" w:hAnsi="Times New Roman" w:cs="Times New Roman"/>
          <w:sz w:val="28"/>
          <w:szCs w:val="28"/>
        </w:rPr>
        <w:t xml:space="preserve"> салон за малките ученици</w:t>
      </w:r>
      <w:r w:rsidR="00E24241" w:rsidRPr="000641B7">
        <w:rPr>
          <w:rFonts w:ascii="Times New Roman" w:hAnsi="Times New Roman" w:cs="Times New Roman"/>
          <w:sz w:val="28"/>
          <w:szCs w:val="28"/>
        </w:rPr>
        <w:t>, както и столовата за тях.</w:t>
      </w:r>
      <w:r w:rsidR="00C71ACA" w:rsidRPr="000641B7">
        <w:rPr>
          <w:rFonts w:ascii="Times New Roman" w:hAnsi="Times New Roman" w:cs="Times New Roman"/>
          <w:sz w:val="28"/>
          <w:szCs w:val="28"/>
        </w:rPr>
        <w:t xml:space="preserve"> </w:t>
      </w:r>
      <w:r w:rsidR="00E24241" w:rsidRPr="000641B7">
        <w:rPr>
          <w:rFonts w:ascii="Times New Roman" w:hAnsi="Times New Roman" w:cs="Times New Roman"/>
          <w:sz w:val="28"/>
          <w:szCs w:val="28"/>
        </w:rPr>
        <w:t>Ремонтирани са тоалетните за ученици. Направено е  вътрешно освежаване на коридорите</w:t>
      </w:r>
      <w:r w:rsidR="00653F8A" w:rsidRPr="000641B7">
        <w:rPr>
          <w:rFonts w:ascii="Times New Roman" w:hAnsi="Times New Roman" w:cs="Times New Roman"/>
          <w:sz w:val="28"/>
          <w:szCs w:val="28"/>
        </w:rPr>
        <w:t>. Ремонтни дейности са извършени на пок</w:t>
      </w:r>
      <w:r w:rsidR="00C71ACA" w:rsidRPr="000641B7">
        <w:rPr>
          <w:rFonts w:ascii="Times New Roman" w:hAnsi="Times New Roman" w:cs="Times New Roman"/>
          <w:sz w:val="28"/>
          <w:szCs w:val="28"/>
        </w:rPr>
        <w:t>рива на новата част от сградата</w:t>
      </w:r>
      <w:r w:rsidR="00653F8A" w:rsidRPr="000641B7">
        <w:rPr>
          <w:rFonts w:ascii="Times New Roman" w:hAnsi="Times New Roman" w:cs="Times New Roman"/>
          <w:sz w:val="28"/>
          <w:szCs w:val="28"/>
        </w:rPr>
        <w:t xml:space="preserve">, като отвън е  </w:t>
      </w:r>
      <w:proofErr w:type="spellStart"/>
      <w:r w:rsidR="00653F8A" w:rsidRPr="000641B7">
        <w:rPr>
          <w:rFonts w:ascii="Times New Roman" w:hAnsi="Times New Roman" w:cs="Times New Roman"/>
          <w:sz w:val="28"/>
          <w:szCs w:val="28"/>
        </w:rPr>
        <w:t>санирана</w:t>
      </w:r>
      <w:proofErr w:type="spellEnd"/>
      <w:r w:rsidR="00653F8A" w:rsidRPr="000641B7">
        <w:rPr>
          <w:rFonts w:ascii="Times New Roman" w:hAnsi="Times New Roman" w:cs="Times New Roman"/>
          <w:sz w:val="28"/>
          <w:szCs w:val="28"/>
        </w:rPr>
        <w:t xml:space="preserve"> и  подменена  старата дограма. Изцяло са подменени  осветителните тела с нови </w:t>
      </w:r>
      <w:proofErr w:type="spellStart"/>
      <w:r w:rsidR="00653F8A" w:rsidRPr="000641B7">
        <w:rPr>
          <w:rFonts w:ascii="Times New Roman" w:hAnsi="Times New Roman" w:cs="Times New Roman"/>
          <w:sz w:val="28"/>
          <w:szCs w:val="28"/>
        </w:rPr>
        <w:t>енергоспестяващи</w:t>
      </w:r>
      <w:proofErr w:type="spellEnd"/>
      <w:r w:rsidR="00653F8A" w:rsidRPr="000641B7">
        <w:rPr>
          <w:rFonts w:ascii="Times New Roman" w:hAnsi="Times New Roman" w:cs="Times New Roman"/>
          <w:sz w:val="28"/>
          <w:szCs w:val="28"/>
        </w:rPr>
        <w:t>.  Монтирани са нови системи за „</w:t>
      </w:r>
      <w:proofErr w:type="spellStart"/>
      <w:r w:rsidR="00653F8A" w:rsidRPr="000641B7">
        <w:rPr>
          <w:rFonts w:ascii="Times New Roman" w:hAnsi="Times New Roman" w:cs="Times New Roman"/>
          <w:sz w:val="28"/>
          <w:szCs w:val="28"/>
        </w:rPr>
        <w:t>Видеонаблюдение</w:t>
      </w:r>
      <w:proofErr w:type="spellEnd"/>
      <w:r w:rsidR="00653F8A" w:rsidRPr="000641B7">
        <w:rPr>
          <w:rFonts w:ascii="Times New Roman" w:hAnsi="Times New Roman" w:cs="Times New Roman"/>
          <w:sz w:val="28"/>
          <w:szCs w:val="28"/>
        </w:rPr>
        <w:t>“ и „</w:t>
      </w:r>
      <w:proofErr w:type="spellStart"/>
      <w:r w:rsidR="00653F8A" w:rsidRPr="000641B7">
        <w:rPr>
          <w:rFonts w:ascii="Times New Roman" w:hAnsi="Times New Roman" w:cs="Times New Roman"/>
          <w:sz w:val="28"/>
          <w:szCs w:val="28"/>
        </w:rPr>
        <w:t>Пожароизвестяване</w:t>
      </w:r>
      <w:proofErr w:type="spellEnd"/>
      <w:r w:rsidR="00653F8A" w:rsidRPr="000641B7">
        <w:rPr>
          <w:rFonts w:ascii="Times New Roman" w:hAnsi="Times New Roman" w:cs="Times New Roman"/>
          <w:sz w:val="28"/>
          <w:szCs w:val="28"/>
        </w:rPr>
        <w:t>. Основно е ремо</w:t>
      </w:r>
      <w:r w:rsidR="00C71ACA" w:rsidRPr="000641B7">
        <w:rPr>
          <w:rFonts w:ascii="Times New Roman" w:hAnsi="Times New Roman" w:cs="Times New Roman"/>
          <w:sz w:val="28"/>
          <w:szCs w:val="28"/>
        </w:rPr>
        <w:t>нтирана и оградата на училището</w:t>
      </w:r>
      <w:r w:rsidR="00653F8A" w:rsidRPr="000641B7">
        <w:rPr>
          <w:rFonts w:ascii="Times New Roman" w:hAnsi="Times New Roman" w:cs="Times New Roman"/>
          <w:sz w:val="28"/>
          <w:szCs w:val="28"/>
        </w:rPr>
        <w:t xml:space="preserve">, като са монтирани нови  </w:t>
      </w:r>
      <w:proofErr w:type="spellStart"/>
      <w:r w:rsidR="00653F8A" w:rsidRPr="000641B7">
        <w:rPr>
          <w:rFonts w:ascii="Times New Roman" w:hAnsi="Times New Roman" w:cs="Times New Roman"/>
          <w:sz w:val="28"/>
          <w:szCs w:val="28"/>
        </w:rPr>
        <w:t>оградни</w:t>
      </w:r>
      <w:proofErr w:type="spellEnd"/>
      <w:r w:rsidR="00653F8A" w:rsidRPr="000641B7">
        <w:rPr>
          <w:rFonts w:ascii="Times New Roman" w:hAnsi="Times New Roman" w:cs="Times New Roman"/>
          <w:sz w:val="28"/>
          <w:szCs w:val="28"/>
        </w:rPr>
        <w:t xml:space="preserve"> пана.</w:t>
      </w:r>
    </w:p>
    <w:p w:rsidR="006C3246" w:rsidRPr="000641B7" w:rsidRDefault="00E24241" w:rsidP="00C63BD4">
      <w:pPr>
        <w:widowControl w:val="0"/>
        <w:tabs>
          <w:tab w:val="center" w:pos="4703"/>
          <w:tab w:val="right" w:pos="94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1B7">
        <w:rPr>
          <w:rFonts w:ascii="Times New Roman" w:hAnsi="Times New Roman" w:cs="Times New Roman"/>
          <w:sz w:val="28"/>
          <w:szCs w:val="28"/>
        </w:rPr>
        <w:t xml:space="preserve"> Обновяването на </w:t>
      </w:r>
      <w:r w:rsidR="00C63BD4" w:rsidRPr="000641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спортна площадка </w:t>
      </w:r>
      <w:r w:rsidRPr="000641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двора на училищ</w:t>
      </w:r>
      <w:r w:rsidR="00C63BD4" w:rsidRPr="000641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Pr="000641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то  е </w:t>
      </w:r>
      <w:r w:rsidR="00C63BD4" w:rsidRPr="000641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свързана с физическото възпитание и насърчаване на д</w:t>
      </w:r>
      <w:r w:rsidR="00C71ACA" w:rsidRPr="000641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вигателната активност на децата</w:t>
      </w:r>
      <w:r w:rsidRPr="000641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Изградена е и рампа за  лесен достъп до  сградата на деца с увреждания.</w:t>
      </w:r>
      <w:bookmarkStart w:id="0" w:name="_GoBack"/>
      <w:bookmarkEnd w:id="0"/>
    </w:p>
    <w:p w:rsidR="00095DB6" w:rsidRDefault="000641B7">
      <w:pPr>
        <w:rPr>
          <w:noProof/>
          <w:lang w:val="en-US" w:eastAsia="bg-BG"/>
        </w:rPr>
      </w:pPr>
      <w:r>
        <w:rPr>
          <w:noProof/>
          <w:lang w:eastAsia="bg-BG"/>
        </w:rPr>
        <w:lastRenderedPageBreak/>
        <w:drawing>
          <wp:inline distT="0" distB="0" distL="0" distR="0" wp14:anchorId="5D12FCF1" wp14:editId="3C7E94C6">
            <wp:extent cx="5591174" cy="7153275"/>
            <wp:effectExtent l="0" t="0" r="0" b="0"/>
            <wp:docPr id="1" name="Картина 1" descr="C:\Users\User\Downloads\20220812_14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0812_143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04" cy="716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E16" w:rsidRDefault="003C7E16">
      <w:pPr>
        <w:rPr>
          <w:noProof/>
          <w:lang w:val="en-US" w:eastAsia="bg-BG"/>
        </w:rPr>
      </w:pPr>
    </w:p>
    <w:p w:rsidR="003C7E16" w:rsidRDefault="003C7E16">
      <w:pPr>
        <w:rPr>
          <w:noProof/>
          <w:lang w:val="en-US" w:eastAsia="bg-BG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905499" cy="3962400"/>
            <wp:effectExtent l="0" t="0" r="635" b="0"/>
            <wp:docPr id="2" name="Картина 2" descr="C:\Users\User\Downloads\20220812_14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20812_143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14" cy="396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E16" w:rsidRDefault="003C7E16">
      <w:pPr>
        <w:rPr>
          <w:noProof/>
          <w:lang w:val="en-US" w:eastAsia="bg-BG"/>
        </w:rPr>
      </w:pPr>
    </w:p>
    <w:p w:rsidR="003C7E16" w:rsidRDefault="003C7E16">
      <w:pPr>
        <w:rPr>
          <w:noProof/>
          <w:lang w:val="en-US" w:eastAsia="bg-BG"/>
        </w:rPr>
      </w:pPr>
      <w:r>
        <w:rPr>
          <w:noProof/>
          <w:lang w:eastAsia="bg-BG"/>
        </w:rPr>
        <w:drawing>
          <wp:inline distT="0" distB="0" distL="0" distR="0">
            <wp:extent cx="5991225" cy="3924300"/>
            <wp:effectExtent l="0" t="0" r="9525" b="0"/>
            <wp:docPr id="3" name="Картина 3" descr="C:\Users\User\Downloads\20220812_14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20812_143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244" cy="392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E16" w:rsidRDefault="003C7E16">
      <w:pPr>
        <w:rPr>
          <w:noProof/>
          <w:lang w:val="en-US" w:eastAsia="bg-BG"/>
        </w:rPr>
      </w:pPr>
    </w:p>
    <w:p w:rsidR="003C7E16" w:rsidRDefault="003C7E16">
      <w:pPr>
        <w:rPr>
          <w:noProof/>
          <w:lang w:val="en-US" w:eastAsia="bg-BG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038850" cy="3743325"/>
            <wp:effectExtent l="0" t="0" r="0" b="9525"/>
            <wp:docPr id="4" name="Картина 4" descr="C:\Users\User\Downloads\20220812_14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20812_143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48" cy="374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E16" w:rsidRDefault="003C7E16">
      <w:pPr>
        <w:rPr>
          <w:noProof/>
          <w:lang w:val="en-US" w:eastAsia="bg-BG"/>
        </w:rPr>
      </w:pPr>
    </w:p>
    <w:p w:rsidR="003C7E16" w:rsidRPr="003C7E16" w:rsidRDefault="003C7E16">
      <w:pPr>
        <w:rPr>
          <w:noProof/>
          <w:lang w:val="en-US" w:eastAsia="bg-BG"/>
        </w:rPr>
      </w:pPr>
      <w:r>
        <w:rPr>
          <w:noProof/>
          <w:lang w:eastAsia="bg-BG"/>
        </w:rPr>
        <w:drawing>
          <wp:inline distT="0" distB="0" distL="0" distR="0">
            <wp:extent cx="6038850" cy="3465696"/>
            <wp:effectExtent l="0" t="0" r="0" b="1905"/>
            <wp:docPr id="5" name="Картина 5" descr="C:\Users\User\Downloads\20220812_14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20812_143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48" cy="347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7E16" w:rsidRPr="003C7E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229"/>
    <w:rsid w:val="000641B7"/>
    <w:rsid w:val="00095DB6"/>
    <w:rsid w:val="00103916"/>
    <w:rsid w:val="00124497"/>
    <w:rsid w:val="00172265"/>
    <w:rsid w:val="001F5C40"/>
    <w:rsid w:val="00272DDB"/>
    <w:rsid w:val="003C7E16"/>
    <w:rsid w:val="003D330C"/>
    <w:rsid w:val="004C6B3B"/>
    <w:rsid w:val="00552229"/>
    <w:rsid w:val="00653F8A"/>
    <w:rsid w:val="006C3246"/>
    <w:rsid w:val="00706B0B"/>
    <w:rsid w:val="00801E45"/>
    <w:rsid w:val="008F6699"/>
    <w:rsid w:val="00B27436"/>
    <w:rsid w:val="00B46069"/>
    <w:rsid w:val="00B95182"/>
    <w:rsid w:val="00C63BD4"/>
    <w:rsid w:val="00C71ACA"/>
    <w:rsid w:val="00D86948"/>
    <w:rsid w:val="00D86A04"/>
    <w:rsid w:val="00E241E9"/>
    <w:rsid w:val="00E24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24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244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Потребител на Windows</dc:creator>
  <cp:lastModifiedBy>Потребител на Windows</cp:lastModifiedBy>
  <cp:revision>9</cp:revision>
  <dcterms:created xsi:type="dcterms:W3CDTF">2022-08-11T12:37:00Z</dcterms:created>
  <dcterms:modified xsi:type="dcterms:W3CDTF">2022-08-12T12:39:00Z</dcterms:modified>
</cp:coreProperties>
</file>