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3CE" w:rsidRDefault="00E343CE" w:rsidP="00A53475">
      <w:pPr>
        <w:rPr>
          <w:rFonts w:cs="Times New Roman"/>
          <w:szCs w:val="24"/>
        </w:rPr>
      </w:pPr>
    </w:p>
    <w:p w:rsidR="00B42659" w:rsidRPr="00B42659" w:rsidRDefault="00B42659" w:rsidP="00B42659">
      <w:pPr>
        <w:jc w:val="right"/>
        <w:rPr>
          <w:rFonts w:cs="Times New Roman"/>
          <w:b/>
          <w:i/>
          <w:szCs w:val="24"/>
        </w:rPr>
      </w:pPr>
      <w:r w:rsidRPr="00B42659">
        <w:rPr>
          <w:rFonts w:cs="Times New Roman"/>
          <w:b/>
          <w:i/>
          <w:szCs w:val="24"/>
        </w:rPr>
        <w:t>Приложение № 1</w:t>
      </w:r>
    </w:p>
    <w:p w:rsidR="00B42659" w:rsidRPr="00B42659" w:rsidRDefault="00B42659" w:rsidP="00B42659">
      <w:pPr>
        <w:jc w:val="right"/>
        <w:rPr>
          <w:rFonts w:cs="Times New Roman"/>
          <w:szCs w:val="24"/>
        </w:rPr>
      </w:pPr>
    </w:p>
    <w:p w:rsidR="00A53475" w:rsidRPr="009F75ED" w:rsidRDefault="00A53475" w:rsidP="00A53475">
      <w:pPr>
        <w:spacing w:after="200" w:line="360" w:lineRule="auto"/>
        <w:jc w:val="center"/>
        <w:rPr>
          <w:b/>
          <w:color w:val="000000" w:themeColor="text1"/>
          <w:sz w:val="28"/>
          <w:lang w:eastAsia="bg-BG"/>
        </w:rPr>
      </w:pPr>
      <w:r w:rsidRPr="009F75ED">
        <w:rPr>
          <w:b/>
          <w:sz w:val="28"/>
          <w:lang w:eastAsia="bg-BG"/>
        </w:rPr>
        <w:t xml:space="preserve">ТЕХНИЧЕСКА   </w:t>
      </w:r>
      <w:r w:rsidRPr="009F75ED">
        <w:rPr>
          <w:b/>
          <w:color w:val="000000" w:themeColor="text1"/>
          <w:sz w:val="28"/>
          <w:lang w:eastAsia="bg-BG"/>
        </w:rPr>
        <w:t>СПЕЦИФИКАЦИЯ</w:t>
      </w:r>
    </w:p>
    <w:p w:rsidR="000D763C" w:rsidRPr="00D77BB4" w:rsidRDefault="00A53475" w:rsidP="00815F0F">
      <w:pPr>
        <w:spacing w:after="120"/>
        <w:ind w:firstLine="567"/>
        <w:rPr>
          <w:b/>
          <w:i/>
          <w:color w:val="000000" w:themeColor="text1"/>
        </w:rPr>
      </w:pPr>
      <w:r w:rsidRPr="00C52D09">
        <w:rPr>
          <w:szCs w:val="28"/>
        </w:rPr>
        <w:t xml:space="preserve">към </w:t>
      </w:r>
      <w:r>
        <w:rPr>
          <w:szCs w:val="28"/>
        </w:rPr>
        <w:t>обществена поръчка с предмет</w:t>
      </w:r>
      <w:r w:rsidRPr="00C52D09">
        <w:rPr>
          <w:szCs w:val="28"/>
        </w:rPr>
        <w:t>:</w:t>
      </w:r>
      <w:r w:rsidR="00F641E7">
        <w:rPr>
          <w:color w:val="000000" w:themeColor="text1"/>
          <w:sz w:val="22"/>
        </w:rPr>
        <w:t xml:space="preserve"> </w:t>
      </w:r>
      <w:bookmarkStart w:id="0" w:name="_Hlk8575569"/>
      <w:r w:rsidRPr="00D77BB4">
        <w:rPr>
          <w:b/>
          <w:i/>
        </w:rPr>
        <w:t>„</w:t>
      </w:r>
      <w:r w:rsidR="00182991" w:rsidRPr="00D77BB4">
        <w:rPr>
          <w:b/>
          <w:i/>
        </w:rPr>
        <w:t xml:space="preserve">Изпълнение на </w:t>
      </w:r>
      <w:r w:rsidR="009C05AB" w:rsidRPr="00D77BB4">
        <w:rPr>
          <w:b/>
          <w:i/>
        </w:rPr>
        <w:t>строително-монтажни работи</w:t>
      </w:r>
      <w:r w:rsidR="00182991" w:rsidRPr="00D77BB4">
        <w:rPr>
          <w:b/>
          <w:i/>
        </w:rPr>
        <w:t xml:space="preserve"> за обект: </w:t>
      </w:r>
      <w:bookmarkEnd w:id="0"/>
      <w:r w:rsidRPr="00D77BB4">
        <w:rPr>
          <w:b/>
          <w:i/>
          <w:color w:val="000000" w:themeColor="text1"/>
        </w:rPr>
        <w:t>„Многофункционална спортна площадка за баскетбол, волейбол и мини-футбол</w:t>
      </w:r>
      <w:r w:rsidR="00B2069D" w:rsidRPr="00D77BB4">
        <w:rPr>
          <w:b/>
          <w:i/>
          <w:color w:val="000000" w:themeColor="text1"/>
        </w:rPr>
        <w:t xml:space="preserve">  в двора на НУ „Отец Паисий“</w:t>
      </w:r>
      <w:r w:rsidR="00F96B34" w:rsidRPr="00D77BB4">
        <w:rPr>
          <w:b/>
          <w:i/>
          <w:color w:val="000000" w:themeColor="text1"/>
        </w:rPr>
        <w:t xml:space="preserve">, </w:t>
      </w:r>
      <w:r w:rsidR="00F96B34" w:rsidRPr="00D77BB4">
        <w:rPr>
          <w:rFonts w:cs="Times New Roman"/>
          <w:b/>
          <w:i/>
          <w:color w:val="000000" w:themeColor="text1"/>
          <w:szCs w:val="24"/>
        </w:rPr>
        <w:t>гр. Симеоновград“</w:t>
      </w:r>
    </w:p>
    <w:p w:rsidR="001D593E" w:rsidRPr="00D77BB4" w:rsidRDefault="001D593E" w:rsidP="00E343CE">
      <w:pPr>
        <w:rPr>
          <w:rFonts w:eastAsia="SimSun" w:cs="Times New Roman"/>
          <w:szCs w:val="24"/>
          <w:lang w:eastAsia="zh-CN"/>
        </w:rPr>
      </w:pPr>
    </w:p>
    <w:p w:rsidR="001D593E" w:rsidRPr="00D77BB4" w:rsidRDefault="001D593E" w:rsidP="001D593E">
      <w:pPr>
        <w:spacing w:after="0"/>
        <w:jc w:val="center"/>
        <w:rPr>
          <w:rFonts w:cs="Times New Roman"/>
          <w:b/>
          <w:szCs w:val="24"/>
        </w:rPr>
      </w:pPr>
      <w:r w:rsidRPr="00D77BB4">
        <w:rPr>
          <w:rFonts w:cs="Times New Roman"/>
          <w:b/>
          <w:szCs w:val="24"/>
        </w:rPr>
        <w:t xml:space="preserve">ОПИСАНИЕ НА ДЕЙНОСТИТЕ ВКЛЮЧЕНИ В </w:t>
      </w:r>
      <w:r w:rsidR="00BA55A7">
        <w:rPr>
          <w:rFonts w:cs="Times New Roman"/>
          <w:b/>
          <w:szCs w:val="24"/>
        </w:rPr>
        <w:t>ОБХВАТА НА ОБЩЕСТВЕНАТА ПОРЪЧКА</w:t>
      </w:r>
      <w:r w:rsidRPr="00D77BB4">
        <w:rPr>
          <w:rFonts w:cs="Times New Roman"/>
          <w:b/>
          <w:szCs w:val="24"/>
        </w:rPr>
        <w:t>:</w:t>
      </w:r>
    </w:p>
    <w:p w:rsidR="004F6B3E" w:rsidRPr="00D77BB4" w:rsidRDefault="004F6B3E" w:rsidP="001D593E">
      <w:pPr>
        <w:spacing w:after="0"/>
        <w:jc w:val="center"/>
        <w:rPr>
          <w:rFonts w:cs="Times New Roman"/>
          <w:b/>
          <w:szCs w:val="24"/>
        </w:rPr>
      </w:pPr>
    </w:p>
    <w:p w:rsidR="001D593E" w:rsidRPr="00815F0F" w:rsidRDefault="001D593E" w:rsidP="00815F0F">
      <w:pPr>
        <w:spacing w:after="120"/>
        <w:ind w:firstLine="567"/>
        <w:rPr>
          <w:b/>
          <w:i/>
          <w:color w:val="000000" w:themeColor="text1"/>
        </w:rPr>
      </w:pPr>
      <w:r w:rsidRPr="00D77BB4">
        <w:rPr>
          <w:rFonts w:cs="Times New Roman"/>
          <w:b/>
          <w:color w:val="000000" w:themeColor="text1"/>
          <w:szCs w:val="24"/>
        </w:rPr>
        <w:t xml:space="preserve">Общо за </w:t>
      </w:r>
      <w:r w:rsidR="00815F0F" w:rsidRPr="00D77BB4">
        <w:rPr>
          <w:rFonts w:cs="Times New Roman"/>
          <w:b/>
          <w:color w:val="000000" w:themeColor="text1"/>
          <w:szCs w:val="24"/>
        </w:rPr>
        <w:t xml:space="preserve">обект: </w:t>
      </w:r>
      <w:r w:rsidR="00815F0F" w:rsidRPr="00D77BB4">
        <w:rPr>
          <w:b/>
          <w:color w:val="000000" w:themeColor="text1"/>
        </w:rPr>
        <w:t>„Многофункционална спортна площадка за баскетбол, волейбол и мини-футбол  в двора на НУ „Отец Паисий“, находящ се в</w:t>
      </w:r>
      <w:r w:rsidR="00815F0F" w:rsidRPr="00D77BB4">
        <w:rPr>
          <w:b/>
          <w:i/>
          <w:color w:val="000000" w:themeColor="text1"/>
        </w:rPr>
        <w:t xml:space="preserve"> </w:t>
      </w:r>
      <w:r w:rsidR="006069A7" w:rsidRPr="00D77BB4">
        <w:rPr>
          <w:rFonts w:cs="Times New Roman"/>
          <w:b/>
          <w:color w:val="000000" w:themeColor="text1"/>
          <w:szCs w:val="24"/>
        </w:rPr>
        <w:t>УПИ VI, кв.44a по рег.план на гр.</w:t>
      </w:r>
      <w:r w:rsidR="00124A4D" w:rsidRPr="00D77BB4">
        <w:rPr>
          <w:rFonts w:cs="Times New Roman"/>
          <w:b/>
          <w:color w:val="000000" w:themeColor="text1"/>
          <w:szCs w:val="24"/>
        </w:rPr>
        <w:t xml:space="preserve"> </w:t>
      </w:r>
      <w:r w:rsidR="006069A7" w:rsidRPr="00D77BB4">
        <w:rPr>
          <w:rFonts w:cs="Times New Roman"/>
          <w:b/>
          <w:color w:val="000000" w:themeColor="text1"/>
          <w:szCs w:val="24"/>
        </w:rPr>
        <w:t>Симеоновград</w:t>
      </w:r>
      <w:r w:rsidRPr="00D77BB4">
        <w:rPr>
          <w:rFonts w:cs="Times New Roman"/>
          <w:b/>
          <w:color w:val="000000" w:themeColor="text1"/>
          <w:szCs w:val="24"/>
        </w:rPr>
        <w:t xml:space="preserve"> са предвидени следните видове и обеми строително монтажни дейности:</w:t>
      </w:r>
    </w:p>
    <w:p w:rsidR="006069A7" w:rsidRPr="006069A7" w:rsidRDefault="006069A7" w:rsidP="006069A7">
      <w:pPr>
        <w:rPr>
          <w:rFonts w:eastAsia="SimSun" w:cs="Times New Roman"/>
          <w:b/>
          <w:szCs w:val="24"/>
          <w:lang w:eastAsia="zh-CN"/>
        </w:rPr>
      </w:pPr>
      <w:r w:rsidRPr="006069A7">
        <w:rPr>
          <w:rFonts w:eastAsia="SimSun" w:cs="Times New Roman"/>
          <w:szCs w:val="24"/>
          <w:lang w:eastAsia="zh-CN"/>
        </w:rPr>
        <w:tab/>
      </w:r>
      <w:r w:rsidRPr="006069A7">
        <w:rPr>
          <w:rFonts w:eastAsia="SimSun" w:cs="Times New Roman"/>
          <w:b/>
          <w:szCs w:val="24"/>
          <w:lang w:eastAsia="zh-CN"/>
        </w:rPr>
        <w:t>Част Електрическа</w:t>
      </w:r>
      <w:r w:rsidRPr="006069A7">
        <w:rPr>
          <w:rFonts w:eastAsia="SimSun" w:cs="Times New Roman"/>
          <w:b/>
          <w:szCs w:val="24"/>
          <w:lang w:eastAsia="zh-CN"/>
        </w:rPr>
        <w:tab/>
      </w:r>
      <w:r w:rsidRPr="006069A7">
        <w:rPr>
          <w:rFonts w:eastAsia="SimSun" w:cs="Times New Roman"/>
          <w:b/>
          <w:szCs w:val="24"/>
          <w:lang w:eastAsia="zh-CN"/>
        </w:rPr>
        <w:tab/>
      </w:r>
    </w:p>
    <w:p w:rsidR="006069A7" w:rsidRPr="006069A7" w:rsidRDefault="006069A7" w:rsidP="006069A7">
      <w:pPr>
        <w:rPr>
          <w:rFonts w:eastAsia="SimSun" w:cs="Times New Roman"/>
          <w:szCs w:val="24"/>
          <w:lang w:eastAsia="zh-CN"/>
        </w:rPr>
      </w:pPr>
      <w:r w:rsidRPr="006069A7">
        <w:rPr>
          <w:rFonts w:eastAsia="SimSun" w:cs="Times New Roman"/>
          <w:szCs w:val="24"/>
          <w:lang w:eastAsia="zh-CN"/>
        </w:rPr>
        <w:t>1</w:t>
      </w:r>
      <w:r w:rsidRPr="006069A7">
        <w:rPr>
          <w:rFonts w:eastAsia="SimSun" w:cs="Times New Roman"/>
          <w:szCs w:val="24"/>
          <w:lang w:eastAsia="zh-CN"/>
        </w:rPr>
        <w:tab/>
        <w:t>Присъединяване към ел. мрежа: доставка и монтаж на към съществуващи шини в ГРТ на 1 бр. автоматичен предпазител 25А/1р, 1 бр. контактор 25А/1р, 1 бр. автоматичен предпазител 6А/1р, 1 бр. ел. часовник за управление с вградени часовете за изгрев и залез за всеки ден от годината, 1 бр. бутон за монтаж на фасада на табло, 1 бр. трипозиционен превключвател 1-0-2 и опроводяване по приложена схема</w:t>
      </w:r>
      <w:r w:rsidRPr="006069A7">
        <w:rPr>
          <w:rFonts w:eastAsia="SimSun" w:cs="Times New Roman"/>
          <w:szCs w:val="24"/>
          <w:lang w:eastAsia="zh-CN"/>
        </w:rPr>
        <w:tab/>
        <w:t>бр.</w:t>
      </w:r>
      <w:r w:rsidRPr="006069A7">
        <w:rPr>
          <w:rFonts w:eastAsia="SimSun" w:cs="Times New Roman"/>
          <w:szCs w:val="24"/>
          <w:lang w:eastAsia="zh-CN"/>
        </w:rPr>
        <w:tab/>
        <w:t>1,00</w:t>
      </w:r>
    </w:p>
    <w:p w:rsidR="006069A7" w:rsidRPr="006069A7" w:rsidRDefault="006069A7" w:rsidP="006069A7">
      <w:pPr>
        <w:rPr>
          <w:rFonts w:eastAsia="SimSun" w:cs="Times New Roman"/>
          <w:szCs w:val="24"/>
          <w:lang w:eastAsia="zh-CN"/>
        </w:rPr>
      </w:pPr>
      <w:r w:rsidRPr="006069A7">
        <w:rPr>
          <w:rFonts w:eastAsia="SimSun" w:cs="Times New Roman"/>
          <w:szCs w:val="24"/>
          <w:lang w:eastAsia="zh-CN"/>
        </w:rPr>
        <w:t>2</w:t>
      </w:r>
      <w:r w:rsidRPr="006069A7">
        <w:rPr>
          <w:rFonts w:eastAsia="SimSun" w:cs="Times New Roman"/>
          <w:szCs w:val="24"/>
          <w:lang w:eastAsia="zh-CN"/>
        </w:rPr>
        <w:tab/>
        <w:t>Доставка и монтаж на кабелен ПВХ панел-канал 40х40мм с капак</w:t>
      </w:r>
      <w:r w:rsidRPr="006069A7">
        <w:rPr>
          <w:rFonts w:eastAsia="SimSun" w:cs="Times New Roman"/>
          <w:szCs w:val="24"/>
          <w:lang w:eastAsia="zh-CN"/>
        </w:rPr>
        <w:tab/>
        <w:t>м</w:t>
      </w:r>
      <w:r w:rsidRPr="006069A7">
        <w:rPr>
          <w:rFonts w:eastAsia="SimSun" w:cs="Times New Roman"/>
          <w:szCs w:val="24"/>
          <w:lang w:eastAsia="zh-CN"/>
        </w:rPr>
        <w:tab/>
        <w:t>7,00</w:t>
      </w:r>
    </w:p>
    <w:p w:rsidR="006069A7" w:rsidRPr="006069A7" w:rsidRDefault="006069A7" w:rsidP="006069A7">
      <w:pPr>
        <w:rPr>
          <w:rFonts w:eastAsia="SimSun" w:cs="Times New Roman"/>
          <w:szCs w:val="24"/>
          <w:lang w:eastAsia="zh-CN"/>
        </w:rPr>
      </w:pPr>
      <w:r w:rsidRPr="006069A7">
        <w:rPr>
          <w:rFonts w:eastAsia="SimSun" w:cs="Times New Roman"/>
          <w:szCs w:val="24"/>
          <w:lang w:eastAsia="zh-CN"/>
        </w:rPr>
        <w:t>3</w:t>
      </w:r>
      <w:r w:rsidRPr="006069A7">
        <w:rPr>
          <w:rFonts w:eastAsia="SimSun" w:cs="Times New Roman"/>
          <w:szCs w:val="24"/>
          <w:lang w:eastAsia="zh-CN"/>
        </w:rPr>
        <w:tab/>
        <w:t>Трасиране на кабелна линия</w:t>
      </w:r>
      <w:r w:rsidRPr="006069A7">
        <w:rPr>
          <w:rFonts w:eastAsia="SimSun" w:cs="Times New Roman"/>
          <w:szCs w:val="24"/>
          <w:lang w:eastAsia="zh-CN"/>
        </w:rPr>
        <w:tab/>
        <w:t>м</w:t>
      </w:r>
      <w:r w:rsidRPr="006069A7">
        <w:rPr>
          <w:rFonts w:eastAsia="SimSun" w:cs="Times New Roman"/>
          <w:szCs w:val="24"/>
          <w:lang w:eastAsia="zh-CN"/>
        </w:rPr>
        <w:tab/>
        <w:t>17,00</w:t>
      </w:r>
    </w:p>
    <w:p w:rsidR="006069A7" w:rsidRPr="006069A7" w:rsidRDefault="006069A7" w:rsidP="006069A7">
      <w:pPr>
        <w:rPr>
          <w:rFonts w:eastAsia="SimSun" w:cs="Times New Roman"/>
          <w:szCs w:val="24"/>
          <w:lang w:eastAsia="zh-CN"/>
        </w:rPr>
      </w:pPr>
      <w:r w:rsidRPr="006069A7">
        <w:rPr>
          <w:rFonts w:eastAsia="SimSun" w:cs="Times New Roman"/>
          <w:szCs w:val="24"/>
          <w:lang w:eastAsia="zh-CN"/>
        </w:rPr>
        <w:t>4</w:t>
      </w:r>
      <w:r w:rsidRPr="006069A7">
        <w:rPr>
          <w:rFonts w:eastAsia="SimSun" w:cs="Times New Roman"/>
          <w:szCs w:val="24"/>
          <w:lang w:eastAsia="zh-CN"/>
        </w:rPr>
        <w:tab/>
        <w:t>Направа на изкоп с размери 80/40см</w:t>
      </w:r>
      <w:r w:rsidRPr="006069A7">
        <w:rPr>
          <w:rFonts w:eastAsia="SimSun" w:cs="Times New Roman"/>
          <w:szCs w:val="24"/>
          <w:lang w:eastAsia="zh-CN"/>
        </w:rPr>
        <w:tab/>
        <w:t>м</w:t>
      </w:r>
      <w:r w:rsidRPr="006069A7">
        <w:rPr>
          <w:rFonts w:eastAsia="SimSun" w:cs="Times New Roman"/>
          <w:szCs w:val="24"/>
          <w:lang w:eastAsia="zh-CN"/>
        </w:rPr>
        <w:tab/>
        <w:t>17,00</w:t>
      </w:r>
    </w:p>
    <w:p w:rsidR="006069A7" w:rsidRPr="006069A7" w:rsidRDefault="006069A7" w:rsidP="006069A7">
      <w:pPr>
        <w:rPr>
          <w:rFonts w:eastAsia="SimSun" w:cs="Times New Roman"/>
          <w:szCs w:val="24"/>
          <w:lang w:eastAsia="zh-CN"/>
        </w:rPr>
      </w:pPr>
      <w:r w:rsidRPr="006069A7">
        <w:rPr>
          <w:rFonts w:eastAsia="SimSun" w:cs="Times New Roman"/>
          <w:szCs w:val="24"/>
          <w:lang w:eastAsia="zh-CN"/>
        </w:rPr>
        <w:t>5</w:t>
      </w:r>
      <w:r w:rsidRPr="006069A7">
        <w:rPr>
          <w:rFonts w:eastAsia="SimSun" w:cs="Times New Roman"/>
          <w:szCs w:val="24"/>
          <w:lang w:eastAsia="zh-CN"/>
        </w:rPr>
        <w:tab/>
        <w:t>Доставка на пясък и направа на пясъчна подложка на изкоп</w:t>
      </w:r>
      <w:r w:rsidRPr="006069A7">
        <w:rPr>
          <w:rFonts w:eastAsia="SimSun" w:cs="Times New Roman"/>
          <w:szCs w:val="24"/>
          <w:lang w:eastAsia="zh-CN"/>
        </w:rPr>
        <w:tab/>
        <w:t>м</w:t>
      </w:r>
      <w:r w:rsidRPr="006069A7">
        <w:rPr>
          <w:rFonts w:eastAsia="SimSun" w:cs="Times New Roman"/>
          <w:szCs w:val="24"/>
          <w:lang w:eastAsia="zh-CN"/>
        </w:rPr>
        <w:tab/>
        <w:t>17,00</w:t>
      </w:r>
    </w:p>
    <w:p w:rsidR="006069A7" w:rsidRPr="006069A7" w:rsidRDefault="006069A7" w:rsidP="006069A7">
      <w:pPr>
        <w:rPr>
          <w:rFonts w:eastAsia="SimSun" w:cs="Times New Roman"/>
          <w:szCs w:val="24"/>
          <w:lang w:eastAsia="zh-CN"/>
        </w:rPr>
      </w:pPr>
      <w:r w:rsidRPr="006069A7">
        <w:rPr>
          <w:rFonts w:eastAsia="SimSun" w:cs="Times New Roman"/>
          <w:szCs w:val="24"/>
          <w:lang w:eastAsia="zh-CN"/>
        </w:rPr>
        <w:t>6</w:t>
      </w:r>
      <w:r w:rsidRPr="006069A7">
        <w:rPr>
          <w:rFonts w:eastAsia="SimSun" w:cs="Times New Roman"/>
          <w:szCs w:val="24"/>
          <w:lang w:eastAsia="zh-CN"/>
        </w:rPr>
        <w:tab/>
        <w:t>Доставка и полагане на гъвкави дебелостенни HDPE тръби Ф16мм</w:t>
      </w:r>
      <w:r w:rsidRPr="006069A7">
        <w:rPr>
          <w:rFonts w:eastAsia="SimSun" w:cs="Times New Roman"/>
          <w:szCs w:val="24"/>
          <w:lang w:eastAsia="zh-CN"/>
        </w:rPr>
        <w:tab/>
        <w:t>м</w:t>
      </w:r>
      <w:r w:rsidRPr="006069A7">
        <w:rPr>
          <w:rFonts w:eastAsia="SimSun" w:cs="Times New Roman"/>
          <w:szCs w:val="24"/>
          <w:lang w:eastAsia="zh-CN"/>
        </w:rPr>
        <w:tab/>
        <w:t>15,00</w:t>
      </w:r>
    </w:p>
    <w:p w:rsidR="006069A7" w:rsidRPr="006069A7" w:rsidRDefault="006069A7" w:rsidP="006069A7">
      <w:pPr>
        <w:rPr>
          <w:rFonts w:eastAsia="SimSun" w:cs="Times New Roman"/>
          <w:szCs w:val="24"/>
          <w:lang w:eastAsia="zh-CN"/>
        </w:rPr>
      </w:pPr>
      <w:r w:rsidRPr="006069A7">
        <w:rPr>
          <w:rFonts w:eastAsia="SimSun" w:cs="Times New Roman"/>
          <w:szCs w:val="24"/>
          <w:lang w:eastAsia="zh-CN"/>
        </w:rPr>
        <w:t>7</w:t>
      </w:r>
      <w:r w:rsidRPr="006069A7">
        <w:rPr>
          <w:rFonts w:eastAsia="SimSun" w:cs="Times New Roman"/>
          <w:szCs w:val="24"/>
          <w:lang w:eastAsia="zh-CN"/>
        </w:rPr>
        <w:tab/>
        <w:t>Доставка и полагане на гъвкави дебелостенни HDPE тръби Ф23мм</w:t>
      </w:r>
      <w:r w:rsidRPr="006069A7">
        <w:rPr>
          <w:rFonts w:eastAsia="SimSun" w:cs="Times New Roman"/>
          <w:szCs w:val="24"/>
          <w:lang w:eastAsia="zh-CN"/>
        </w:rPr>
        <w:tab/>
        <w:t>м</w:t>
      </w:r>
      <w:r w:rsidRPr="006069A7">
        <w:rPr>
          <w:rFonts w:eastAsia="SimSun" w:cs="Times New Roman"/>
          <w:szCs w:val="24"/>
          <w:lang w:eastAsia="zh-CN"/>
        </w:rPr>
        <w:tab/>
        <w:t>35,00</w:t>
      </w:r>
    </w:p>
    <w:p w:rsidR="006069A7" w:rsidRPr="006069A7" w:rsidRDefault="006069A7" w:rsidP="006069A7">
      <w:pPr>
        <w:rPr>
          <w:rFonts w:eastAsia="SimSun" w:cs="Times New Roman"/>
          <w:szCs w:val="24"/>
          <w:lang w:eastAsia="zh-CN"/>
        </w:rPr>
      </w:pPr>
      <w:r w:rsidRPr="006069A7">
        <w:rPr>
          <w:rFonts w:eastAsia="SimSun" w:cs="Times New Roman"/>
          <w:szCs w:val="24"/>
          <w:lang w:eastAsia="zh-CN"/>
        </w:rPr>
        <w:t>8</w:t>
      </w:r>
      <w:r w:rsidRPr="006069A7">
        <w:rPr>
          <w:rFonts w:eastAsia="SimSun" w:cs="Times New Roman"/>
          <w:szCs w:val="24"/>
          <w:lang w:eastAsia="zh-CN"/>
        </w:rPr>
        <w:tab/>
        <w:t>Доставка и полагане на гъвкави дебелостенни HDPE тръби Ф42мм</w:t>
      </w:r>
      <w:r w:rsidRPr="006069A7">
        <w:rPr>
          <w:rFonts w:eastAsia="SimSun" w:cs="Times New Roman"/>
          <w:szCs w:val="24"/>
          <w:lang w:eastAsia="zh-CN"/>
        </w:rPr>
        <w:tab/>
        <w:t>м</w:t>
      </w:r>
      <w:r w:rsidRPr="006069A7">
        <w:rPr>
          <w:rFonts w:eastAsia="SimSun" w:cs="Times New Roman"/>
          <w:szCs w:val="24"/>
          <w:lang w:eastAsia="zh-CN"/>
        </w:rPr>
        <w:tab/>
        <w:t>20,00</w:t>
      </w:r>
    </w:p>
    <w:p w:rsidR="006069A7" w:rsidRPr="006069A7" w:rsidRDefault="006069A7" w:rsidP="006069A7">
      <w:pPr>
        <w:rPr>
          <w:rFonts w:eastAsia="SimSun" w:cs="Times New Roman"/>
          <w:szCs w:val="24"/>
          <w:lang w:eastAsia="zh-CN"/>
        </w:rPr>
      </w:pPr>
      <w:r w:rsidRPr="006069A7">
        <w:rPr>
          <w:rFonts w:eastAsia="SimSun" w:cs="Times New Roman"/>
          <w:szCs w:val="24"/>
          <w:lang w:eastAsia="zh-CN"/>
        </w:rPr>
        <w:t>9</w:t>
      </w:r>
      <w:r w:rsidRPr="006069A7">
        <w:rPr>
          <w:rFonts w:eastAsia="SimSun" w:cs="Times New Roman"/>
          <w:szCs w:val="24"/>
          <w:lang w:eastAsia="zh-CN"/>
        </w:rPr>
        <w:tab/>
        <w:t>Полагане на сигнална ПВХ лента</w:t>
      </w:r>
      <w:r w:rsidRPr="006069A7">
        <w:rPr>
          <w:rFonts w:eastAsia="SimSun" w:cs="Times New Roman"/>
          <w:szCs w:val="24"/>
          <w:lang w:eastAsia="zh-CN"/>
        </w:rPr>
        <w:tab/>
        <w:t>м</w:t>
      </w:r>
      <w:r w:rsidRPr="006069A7">
        <w:rPr>
          <w:rFonts w:eastAsia="SimSun" w:cs="Times New Roman"/>
          <w:szCs w:val="24"/>
          <w:lang w:eastAsia="zh-CN"/>
        </w:rPr>
        <w:tab/>
        <w:t>17,00</w:t>
      </w:r>
    </w:p>
    <w:p w:rsidR="006069A7" w:rsidRPr="006069A7" w:rsidRDefault="006069A7" w:rsidP="006069A7">
      <w:pPr>
        <w:rPr>
          <w:rFonts w:eastAsia="SimSun" w:cs="Times New Roman"/>
          <w:szCs w:val="24"/>
          <w:lang w:eastAsia="zh-CN"/>
        </w:rPr>
      </w:pPr>
      <w:r w:rsidRPr="006069A7">
        <w:rPr>
          <w:rFonts w:eastAsia="SimSun" w:cs="Times New Roman"/>
          <w:szCs w:val="24"/>
          <w:lang w:eastAsia="zh-CN"/>
        </w:rPr>
        <w:t>10</w:t>
      </w:r>
      <w:r w:rsidRPr="006069A7">
        <w:rPr>
          <w:rFonts w:eastAsia="SimSun" w:cs="Times New Roman"/>
          <w:szCs w:val="24"/>
          <w:lang w:eastAsia="zh-CN"/>
        </w:rPr>
        <w:tab/>
        <w:t>Зариване и машинно трамбоване на изкоп</w:t>
      </w:r>
      <w:r w:rsidRPr="006069A7">
        <w:rPr>
          <w:rFonts w:eastAsia="SimSun" w:cs="Times New Roman"/>
          <w:szCs w:val="24"/>
          <w:lang w:eastAsia="zh-CN"/>
        </w:rPr>
        <w:tab/>
        <w:t>м</w:t>
      </w:r>
      <w:r w:rsidRPr="006069A7">
        <w:rPr>
          <w:rFonts w:eastAsia="SimSun" w:cs="Times New Roman"/>
          <w:szCs w:val="24"/>
          <w:lang w:eastAsia="zh-CN"/>
        </w:rPr>
        <w:tab/>
        <w:t>17,00</w:t>
      </w:r>
    </w:p>
    <w:p w:rsidR="006069A7" w:rsidRPr="006069A7" w:rsidRDefault="006069A7" w:rsidP="006069A7">
      <w:pPr>
        <w:rPr>
          <w:rFonts w:eastAsia="SimSun" w:cs="Times New Roman"/>
          <w:szCs w:val="24"/>
          <w:lang w:eastAsia="zh-CN"/>
        </w:rPr>
      </w:pPr>
      <w:r w:rsidRPr="006069A7">
        <w:rPr>
          <w:rFonts w:eastAsia="SimSun" w:cs="Times New Roman"/>
          <w:szCs w:val="24"/>
          <w:lang w:eastAsia="zh-CN"/>
        </w:rPr>
        <w:t>11</w:t>
      </w:r>
      <w:r w:rsidRPr="006069A7">
        <w:rPr>
          <w:rFonts w:eastAsia="SimSun" w:cs="Times New Roman"/>
          <w:szCs w:val="24"/>
          <w:lang w:eastAsia="zh-CN"/>
        </w:rPr>
        <w:tab/>
        <w:t>Възстановяване на настилка</w:t>
      </w:r>
      <w:r w:rsidRPr="006069A7">
        <w:rPr>
          <w:rFonts w:eastAsia="SimSun" w:cs="Times New Roman"/>
          <w:szCs w:val="24"/>
          <w:lang w:eastAsia="zh-CN"/>
        </w:rPr>
        <w:tab/>
        <w:t>м2</w:t>
      </w:r>
      <w:r w:rsidRPr="006069A7">
        <w:rPr>
          <w:rFonts w:eastAsia="SimSun" w:cs="Times New Roman"/>
          <w:szCs w:val="24"/>
          <w:lang w:eastAsia="zh-CN"/>
        </w:rPr>
        <w:tab/>
        <w:t>17,00</w:t>
      </w:r>
    </w:p>
    <w:p w:rsidR="006069A7" w:rsidRPr="006069A7" w:rsidRDefault="006069A7" w:rsidP="006069A7">
      <w:pPr>
        <w:rPr>
          <w:rFonts w:eastAsia="SimSun" w:cs="Times New Roman"/>
          <w:szCs w:val="24"/>
          <w:lang w:eastAsia="zh-CN"/>
        </w:rPr>
      </w:pPr>
      <w:r w:rsidRPr="006069A7">
        <w:rPr>
          <w:rFonts w:eastAsia="SimSun" w:cs="Times New Roman"/>
          <w:szCs w:val="24"/>
          <w:lang w:eastAsia="zh-CN"/>
        </w:rPr>
        <w:t>13</w:t>
      </w:r>
      <w:r w:rsidRPr="006069A7">
        <w:rPr>
          <w:rFonts w:eastAsia="SimSun" w:cs="Times New Roman"/>
          <w:szCs w:val="24"/>
          <w:lang w:eastAsia="zh-CN"/>
        </w:rPr>
        <w:tab/>
        <w:t>Доставка и изтегляне на кабел СВТ 3х4мм2</w:t>
      </w:r>
      <w:r w:rsidRPr="006069A7">
        <w:rPr>
          <w:rFonts w:eastAsia="SimSun" w:cs="Times New Roman"/>
          <w:szCs w:val="24"/>
          <w:lang w:eastAsia="zh-CN"/>
        </w:rPr>
        <w:tab/>
        <w:t>м</w:t>
      </w:r>
      <w:r w:rsidRPr="006069A7">
        <w:rPr>
          <w:rFonts w:eastAsia="SimSun" w:cs="Times New Roman"/>
          <w:szCs w:val="24"/>
          <w:lang w:eastAsia="zh-CN"/>
        </w:rPr>
        <w:tab/>
        <w:t>55,00</w:t>
      </w:r>
    </w:p>
    <w:p w:rsidR="006069A7" w:rsidRPr="006069A7" w:rsidRDefault="006069A7" w:rsidP="006069A7">
      <w:pPr>
        <w:rPr>
          <w:rFonts w:eastAsia="SimSun" w:cs="Times New Roman"/>
          <w:szCs w:val="24"/>
          <w:lang w:eastAsia="zh-CN"/>
        </w:rPr>
      </w:pPr>
      <w:r w:rsidRPr="006069A7">
        <w:rPr>
          <w:rFonts w:eastAsia="SimSun" w:cs="Times New Roman"/>
          <w:szCs w:val="24"/>
          <w:lang w:eastAsia="zh-CN"/>
        </w:rPr>
        <w:t>14</w:t>
      </w:r>
      <w:r w:rsidRPr="006069A7">
        <w:rPr>
          <w:rFonts w:eastAsia="SimSun" w:cs="Times New Roman"/>
          <w:szCs w:val="24"/>
          <w:lang w:eastAsia="zh-CN"/>
        </w:rPr>
        <w:tab/>
        <w:t>Доставка и изтегляне на кабел СВТс 3х1,5мм2</w:t>
      </w:r>
      <w:r w:rsidRPr="006069A7">
        <w:rPr>
          <w:rFonts w:eastAsia="SimSun" w:cs="Times New Roman"/>
          <w:szCs w:val="24"/>
          <w:lang w:eastAsia="zh-CN"/>
        </w:rPr>
        <w:tab/>
        <w:t>м</w:t>
      </w:r>
      <w:r w:rsidRPr="006069A7">
        <w:rPr>
          <w:rFonts w:eastAsia="SimSun" w:cs="Times New Roman"/>
          <w:szCs w:val="24"/>
          <w:lang w:eastAsia="zh-CN"/>
        </w:rPr>
        <w:tab/>
        <w:t>20,00</w:t>
      </w:r>
    </w:p>
    <w:p w:rsidR="006069A7" w:rsidRPr="006069A7" w:rsidRDefault="006069A7" w:rsidP="006069A7">
      <w:pPr>
        <w:rPr>
          <w:rFonts w:eastAsia="SimSun" w:cs="Times New Roman"/>
          <w:szCs w:val="24"/>
          <w:lang w:eastAsia="zh-CN"/>
        </w:rPr>
      </w:pPr>
      <w:r w:rsidRPr="006069A7">
        <w:rPr>
          <w:rFonts w:eastAsia="SimSun" w:cs="Times New Roman"/>
          <w:szCs w:val="24"/>
          <w:lang w:eastAsia="zh-CN"/>
        </w:rPr>
        <w:lastRenderedPageBreak/>
        <w:t>15</w:t>
      </w:r>
      <w:r w:rsidRPr="006069A7">
        <w:rPr>
          <w:rFonts w:eastAsia="SimSun" w:cs="Times New Roman"/>
          <w:szCs w:val="24"/>
          <w:lang w:eastAsia="zh-CN"/>
        </w:rPr>
        <w:tab/>
        <w:t>Доставка и монтаж на метална разклонителна кутия IP65 с вграден предпазител 10А</w:t>
      </w:r>
      <w:r w:rsidRPr="006069A7">
        <w:rPr>
          <w:rFonts w:eastAsia="SimSun" w:cs="Times New Roman"/>
          <w:szCs w:val="24"/>
          <w:lang w:eastAsia="zh-CN"/>
        </w:rPr>
        <w:tab/>
        <w:t>бр.</w:t>
      </w:r>
      <w:r w:rsidRPr="006069A7">
        <w:rPr>
          <w:rFonts w:eastAsia="SimSun" w:cs="Times New Roman"/>
          <w:szCs w:val="24"/>
          <w:lang w:eastAsia="zh-CN"/>
        </w:rPr>
        <w:tab/>
        <w:t>2,00</w:t>
      </w:r>
    </w:p>
    <w:p w:rsidR="006069A7" w:rsidRPr="006069A7" w:rsidRDefault="006069A7" w:rsidP="006069A7">
      <w:pPr>
        <w:rPr>
          <w:rFonts w:eastAsia="SimSun" w:cs="Times New Roman"/>
          <w:szCs w:val="24"/>
          <w:lang w:eastAsia="zh-CN"/>
        </w:rPr>
      </w:pPr>
      <w:r w:rsidRPr="006069A7">
        <w:rPr>
          <w:rFonts w:eastAsia="SimSun" w:cs="Times New Roman"/>
          <w:szCs w:val="24"/>
          <w:lang w:eastAsia="zh-CN"/>
        </w:rPr>
        <w:t>16</w:t>
      </w:r>
      <w:r w:rsidRPr="006069A7">
        <w:rPr>
          <w:rFonts w:eastAsia="SimSun" w:cs="Times New Roman"/>
          <w:szCs w:val="24"/>
          <w:lang w:eastAsia="zh-CN"/>
        </w:rPr>
        <w:tab/>
        <w:t>Доставка и монтаж на разклонителна кутия IP44 с клема</w:t>
      </w:r>
      <w:r w:rsidRPr="006069A7">
        <w:rPr>
          <w:rFonts w:eastAsia="SimSun" w:cs="Times New Roman"/>
          <w:szCs w:val="24"/>
          <w:lang w:eastAsia="zh-CN"/>
        </w:rPr>
        <w:tab/>
        <w:t>бр.</w:t>
      </w:r>
      <w:r w:rsidRPr="006069A7">
        <w:rPr>
          <w:rFonts w:eastAsia="SimSun" w:cs="Times New Roman"/>
          <w:szCs w:val="24"/>
          <w:lang w:eastAsia="zh-CN"/>
        </w:rPr>
        <w:tab/>
        <w:t>2,00</w:t>
      </w:r>
    </w:p>
    <w:p w:rsidR="006069A7" w:rsidRPr="006069A7" w:rsidRDefault="006069A7" w:rsidP="006069A7">
      <w:pPr>
        <w:rPr>
          <w:rFonts w:eastAsia="SimSun" w:cs="Times New Roman"/>
          <w:szCs w:val="24"/>
          <w:lang w:eastAsia="zh-CN"/>
        </w:rPr>
      </w:pPr>
      <w:r w:rsidRPr="006069A7">
        <w:rPr>
          <w:rFonts w:eastAsia="SimSun" w:cs="Times New Roman"/>
          <w:szCs w:val="24"/>
          <w:lang w:eastAsia="zh-CN"/>
        </w:rPr>
        <w:t>17</w:t>
      </w:r>
      <w:r w:rsidRPr="006069A7">
        <w:rPr>
          <w:rFonts w:eastAsia="SimSun" w:cs="Times New Roman"/>
          <w:szCs w:val="24"/>
          <w:lang w:eastAsia="zh-CN"/>
        </w:rPr>
        <w:tab/>
        <w:t>Доставка и монтаж на осв. тяло прожектор с LED 200W, IP65 комплект с монтажна планка/рогатка</w:t>
      </w:r>
      <w:r w:rsidRPr="006069A7">
        <w:rPr>
          <w:rFonts w:eastAsia="SimSun" w:cs="Times New Roman"/>
          <w:szCs w:val="24"/>
          <w:lang w:eastAsia="zh-CN"/>
        </w:rPr>
        <w:tab/>
        <w:t>бр</w:t>
      </w:r>
      <w:r w:rsidRPr="006069A7">
        <w:rPr>
          <w:rFonts w:eastAsia="SimSun" w:cs="Times New Roman"/>
          <w:szCs w:val="24"/>
          <w:lang w:eastAsia="zh-CN"/>
        </w:rPr>
        <w:tab/>
        <w:t>4,00</w:t>
      </w:r>
    </w:p>
    <w:p w:rsidR="006069A7" w:rsidRPr="006069A7" w:rsidRDefault="006069A7" w:rsidP="006069A7">
      <w:pPr>
        <w:rPr>
          <w:rFonts w:eastAsia="SimSun" w:cs="Times New Roman"/>
          <w:szCs w:val="24"/>
          <w:lang w:eastAsia="zh-CN"/>
        </w:rPr>
      </w:pPr>
      <w:r w:rsidRPr="006069A7">
        <w:rPr>
          <w:rFonts w:eastAsia="SimSun" w:cs="Times New Roman"/>
          <w:szCs w:val="24"/>
          <w:lang w:eastAsia="zh-CN"/>
        </w:rPr>
        <w:t>18</w:t>
      </w:r>
      <w:r w:rsidRPr="006069A7">
        <w:rPr>
          <w:rFonts w:eastAsia="SimSun" w:cs="Times New Roman"/>
          <w:szCs w:val="24"/>
          <w:lang w:eastAsia="zh-CN"/>
        </w:rPr>
        <w:tab/>
        <w:t>Направа на заземление с преходно съпротивление на заземлението R≤20Ω с 2бр. колове от поцинкована стомана 63/63/5мм</w:t>
      </w:r>
      <w:r w:rsidRPr="006069A7">
        <w:rPr>
          <w:rFonts w:eastAsia="SimSun" w:cs="Times New Roman"/>
          <w:szCs w:val="24"/>
          <w:lang w:eastAsia="zh-CN"/>
        </w:rPr>
        <w:tab/>
        <w:t>бр.</w:t>
      </w:r>
      <w:r w:rsidRPr="006069A7">
        <w:rPr>
          <w:rFonts w:eastAsia="SimSun" w:cs="Times New Roman"/>
          <w:szCs w:val="24"/>
          <w:lang w:eastAsia="zh-CN"/>
        </w:rPr>
        <w:tab/>
        <w:t>2,00</w:t>
      </w:r>
    </w:p>
    <w:p w:rsidR="006069A7" w:rsidRPr="006069A7" w:rsidRDefault="006069A7" w:rsidP="006069A7">
      <w:pPr>
        <w:rPr>
          <w:rFonts w:eastAsia="SimSun" w:cs="Times New Roman"/>
          <w:szCs w:val="24"/>
          <w:lang w:eastAsia="zh-CN"/>
        </w:rPr>
      </w:pPr>
      <w:r w:rsidRPr="006069A7">
        <w:rPr>
          <w:rFonts w:eastAsia="SimSun" w:cs="Times New Roman"/>
          <w:szCs w:val="24"/>
          <w:lang w:eastAsia="zh-CN"/>
        </w:rPr>
        <w:t>19</w:t>
      </w:r>
      <w:r w:rsidRPr="006069A7">
        <w:rPr>
          <w:rFonts w:eastAsia="SimSun" w:cs="Times New Roman"/>
          <w:szCs w:val="24"/>
          <w:lang w:eastAsia="zh-CN"/>
        </w:rPr>
        <w:tab/>
        <w:t>Доставка и монтаж на желязна поцинкована шина 30/3мм</w:t>
      </w:r>
      <w:r w:rsidRPr="006069A7">
        <w:rPr>
          <w:rFonts w:eastAsia="SimSun" w:cs="Times New Roman"/>
          <w:szCs w:val="24"/>
          <w:lang w:eastAsia="zh-CN"/>
        </w:rPr>
        <w:tab/>
        <w:t>м</w:t>
      </w:r>
      <w:r w:rsidRPr="006069A7">
        <w:rPr>
          <w:rFonts w:eastAsia="SimSun" w:cs="Times New Roman"/>
          <w:szCs w:val="24"/>
          <w:lang w:eastAsia="zh-CN"/>
        </w:rPr>
        <w:tab/>
        <w:t>110,00</w:t>
      </w:r>
    </w:p>
    <w:p w:rsidR="006069A7" w:rsidRPr="006069A7" w:rsidRDefault="006069A7" w:rsidP="006069A7">
      <w:pPr>
        <w:rPr>
          <w:rFonts w:eastAsia="SimSun" w:cs="Times New Roman"/>
          <w:szCs w:val="24"/>
          <w:lang w:eastAsia="zh-CN"/>
        </w:rPr>
      </w:pPr>
      <w:r w:rsidRPr="006069A7">
        <w:rPr>
          <w:rFonts w:eastAsia="SimSun" w:cs="Times New Roman"/>
          <w:szCs w:val="24"/>
          <w:lang w:eastAsia="zh-CN"/>
        </w:rPr>
        <w:t>20</w:t>
      </w:r>
      <w:r w:rsidRPr="006069A7">
        <w:rPr>
          <w:rFonts w:eastAsia="SimSun" w:cs="Times New Roman"/>
          <w:szCs w:val="24"/>
          <w:lang w:eastAsia="zh-CN"/>
        </w:rPr>
        <w:tab/>
        <w:t>Напарава на галванична връзка с елекродъгова заварка с дължина на заваръчния шев минимум 80мм</w:t>
      </w:r>
      <w:r w:rsidRPr="006069A7">
        <w:rPr>
          <w:rFonts w:eastAsia="SimSun" w:cs="Times New Roman"/>
          <w:szCs w:val="24"/>
          <w:lang w:eastAsia="zh-CN"/>
        </w:rPr>
        <w:tab/>
        <w:t>бр.</w:t>
      </w:r>
      <w:r w:rsidRPr="006069A7">
        <w:rPr>
          <w:rFonts w:eastAsia="SimSun" w:cs="Times New Roman"/>
          <w:szCs w:val="24"/>
          <w:lang w:eastAsia="zh-CN"/>
        </w:rPr>
        <w:tab/>
        <w:t>4,00</w:t>
      </w:r>
    </w:p>
    <w:p w:rsidR="006069A7" w:rsidRPr="006069A7" w:rsidRDefault="006069A7" w:rsidP="006069A7">
      <w:pPr>
        <w:rPr>
          <w:rFonts w:eastAsia="SimSun" w:cs="Times New Roman"/>
          <w:b/>
          <w:szCs w:val="24"/>
          <w:lang w:eastAsia="zh-CN"/>
        </w:rPr>
      </w:pPr>
      <w:r w:rsidRPr="006069A7">
        <w:rPr>
          <w:rFonts w:eastAsia="SimSun" w:cs="Times New Roman"/>
          <w:szCs w:val="24"/>
          <w:lang w:eastAsia="zh-CN"/>
        </w:rPr>
        <w:tab/>
      </w:r>
      <w:r w:rsidRPr="006069A7">
        <w:rPr>
          <w:rFonts w:eastAsia="SimSun" w:cs="Times New Roman"/>
          <w:b/>
          <w:szCs w:val="24"/>
          <w:lang w:eastAsia="zh-CN"/>
        </w:rPr>
        <w:t>Част: Конструкции</w:t>
      </w:r>
      <w:r w:rsidRPr="006069A7">
        <w:rPr>
          <w:rFonts w:eastAsia="SimSun" w:cs="Times New Roman"/>
          <w:b/>
          <w:szCs w:val="24"/>
          <w:lang w:eastAsia="zh-CN"/>
        </w:rPr>
        <w:tab/>
      </w:r>
      <w:r w:rsidRPr="006069A7">
        <w:rPr>
          <w:rFonts w:eastAsia="SimSun" w:cs="Times New Roman"/>
          <w:b/>
          <w:szCs w:val="24"/>
          <w:lang w:eastAsia="zh-CN"/>
        </w:rPr>
        <w:tab/>
      </w:r>
    </w:p>
    <w:p w:rsidR="006069A7" w:rsidRPr="006069A7" w:rsidRDefault="006069A7" w:rsidP="006069A7">
      <w:pPr>
        <w:rPr>
          <w:rFonts w:eastAsia="SimSun" w:cs="Times New Roman"/>
          <w:szCs w:val="24"/>
          <w:lang w:eastAsia="zh-CN"/>
        </w:rPr>
      </w:pPr>
      <w:r w:rsidRPr="006069A7">
        <w:rPr>
          <w:rFonts w:eastAsia="SimSun" w:cs="Times New Roman"/>
          <w:szCs w:val="24"/>
          <w:lang w:eastAsia="zh-CN"/>
        </w:rPr>
        <w:t>1</w:t>
      </w:r>
      <w:r w:rsidRPr="006069A7">
        <w:rPr>
          <w:rFonts w:eastAsia="SimSun" w:cs="Times New Roman"/>
          <w:szCs w:val="24"/>
          <w:lang w:eastAsia="zh-CN"/>
        </w:rPr>
        <w:tab/>
        <w:t>Пердашена армирана бетонова настилка до 12см от бетон В25 и армировка В500-В и полиетиленово фолио под настилката</w:t>
      </w:r>
      <w:r w:rsidRPr="006069A7">
        <w:rPr>
          <w:rFonts w:eastAsia="SimSun" w:cs="Times New Roman"/>
          <w:szCs w:val="24"/>
          <w:lang w:eastAsia="zh-CN"/>
        </w:rPr>
        <w:tab/>
        <w:t>м2</w:t>
      </w:r>
      <w:r w:rsidRPr="006069A7">
        <w:rPr>
          <w:rFonts w:eastAsia="SimSun" w:cs="Times New Roman"/>
          <w:szCs w:val="24"/>
          <w:lang w:eastAsia="zh-CN"/>
        </w:rPr>
        <w:tab/>
        <w:t>527,00</w:t>
      </w:r>
    </w:p>
    <w:p w:rsidR="006069A7" w:rsidRPr="006069A7" w:rsidRDefault="006069A7" w:rsidP="006069A7">
      <w:pPr>
        <w:rPr>
          <w:rFonts w:eastAsia="SimSun" w:cs="Times New Roman"/>
          <w:szCs w:val="24"/>
          <w:lang w:eastAsia="zh-CN"/>
        </w:rPr>
      </w:pPr>
      <w:r w:rsidRPr="006069A7">
        <w:rPr>
          <w:rFonts w:eastAsia="SimSun" w:cs="Times New Roman"/>
          <w:szCs w:val="24"/>
          <w:lang w:eastAsia="zh-CN"/>
        </w:rPr>
        <w:t>2</w:t>
      </w:r>
      <w:r w:rsidRPr="006069A7">
        <w:rPr>
          <w:rFonts w:eastAsia="SimSun" w:cs="Times New Roman"/>
          <w:szCs w:val="24"/>
          <w:lang w:eastAsia="zh-CN"/>
        </w:rPr>
        <w:tab/>
        <w:t xml:space="preserve">Ръчен изкоп за бетонни единични фундаменти </w:t>
      </w:r>
      <w:r w:rsidRPr="006069A7">
        <w:rPr>
          <w:rFonts w:eastAsia="SimSun" w:cs="Times New Roman"/>
          <w:szCs w:val="24"/>
          <w:lang w:eastAsia="zh-CN"/>
        </w:rPr>
        <w:tab/>
        <w:t xml:space="preserve">м3 </w:t>
      </w:r>
      <w:r w:rsidRPr="006069A7">
        <w:rPr>
          <w:rFonts w:eastAsia="SimSun" w:cs="Times New Roman"/>
          <w:szCs w:val="24"/>
          <w:lang w:eastAsia="zh-CN"/>
        </w:rPr>
        <w:tab/>
        <w:t>0,50</w:t>
      </w:r>
    </w:p>
    <w:p w:rsidR="006069A7" w:rsidRPr="006069A7" w:rsidRDefault="006069A7" w:rsidP="006069A7">
      <w:pPr>
        <w:rPr>
          <w:rFonts w:eastAsia="SimSun" w:cs="Times New Roman"/>
          <w:szCs w:val="24"/>
          <w:lang w:eastAsia="zh-CN"/>
        </w:rPr>
      </w:pPr>
      <w:r w:rsidRPr="006069A7">
        <w:rPr>
          <w:rFonts w:eastAsia="SimSun" w:cs="Times New Roman"/>
          <w:szCs w:val="24"/>
          <w:lang w:eastAsia="zh-CN"/>
        </w:rPr>
        <w:t>3</w:t>
      </w:r>
      <w:r w:rsidRPr="006069A7">
        <w:rPr>
          <w:rFonts w:eastAsia="SimSun" w:cs="Times New Roman"/>
          <w:szCs w:val="24"/>
          <w:lang w:eastAsia="zh-CN"/>
        </w:rPr>
        <w:tab/>
        <w:t>Направа на бетонни единични фундаменти за монтаж на стълб за осветление</w:t>
      </w:r>
      <w:r w:rsidRPr="006069A7">
        <w:rPr>
          <w:rFonts w:eastAsia="SimSun" w:cs="Times New Roman"/>
          <w:szCs w:val="24"/>
          <w:lang w:eastAsia="zh-CN"/>
        </w:rPr>
        <w:tab/>
        <w:t xml:space="preserve">м3 </w:t>
      </w:r>
      <w:r w:rsidRPr="006069A7">
        <w:rPr>
          <w:rFonts w:eastAsia="SimSun" w:cs="Times New Roman"/>
          <w:szCs w:val="24"/>
          <w:lang w:eastAsia="zh-CN"/>
        </w:rPr>
        <w:tab/>
        <w:t>0,50</w:t>
      </w:r>
    </w:p>
    <w:p w:rsidR="006069A7" w:rsidRPr="006069A7" w:rsidRDefault="006069A7" w:rsidP="006069A7">
      <w:pPr>
        <w:rPr>
          <w:rFonts w:eastAsia="SimSun" w:cs="Times New Roman"/>
          <w:szCs w:val="24"/>
          <w:lang w:eastAsia="zh-CN"/>
        </w:rPr>
      </w:pPr>
      <w:r w:rsidRPr="006069A7">
        <w:rPr>
          <w:rFonts w:eastAsia="SimSun" w:cs="Times New Roman"/>
          <w:szCs w:val="24"/>
          <w:lang w:eastAsia="zh-CN"/>
        </w:rPr>
        <w:t>4</w:t>
      </w:r>
      <w:r w:rsidRPr="006069A7">
        <w:rPr>
          <w:rFonts w:eastAsia="SimSun" w:cs="Times New Roman"/>
          <w:szCs w:val="24"/>
          <w:lang w:eastAsia="zh-CN"/>
        </w:rPr>
        <w:tab/>
        <w:t>Доставка и монтаж на 6м. стоманени  стълбове за осветление от профил 60/60/4мм</w:t>
      </w:r>
      <w:r w:rsidRPr="006069A7">
        <w:rPr>
          <w:rFonts w:eastAsia="SimSun" w:cs="Times New Roman"/>
          <w:szCs w:val="24"/>
          <w:lang w:eastAsia="zh-CN"/>
        </w:rPr>
        <w:tab/>
        <w:t>бр.</w:t>
      </w:r>
      <w:r w:rsidRPr="006069A7">
        <w:rPr>
          <w:rFonts w:eastAsia="SimSun" w:cs="Times New Roman"/>
          <w:szCs w:val="24"/>
          <w:lang w:eastAsia="zh-CN"/>
        </w:rPr>
        <w:tab/>
        <w:t>2,00</w:t>
      </w:r>
    </w:p>
    <w:p w:rsidR="006069A7" w:rsidRPr="006069A7" w:rsidRDefault="006069A7" w:rsidP="006069A7">
      <w:pPr>
        <w:rPr>
          <w:rFonts w:eastAsia="SimSun" w:cs="Times New Roman"/>
          <w:b/>
          <w:szCs w:val="24"/>
          <w:lang w:eastAsia="zh-CN"/>
        </w:rPr>
      </w:pPr>
      <w:r w:rsidRPr="006069A7">
        <w:rPr>
          <w:rFonts w:eastAsia="SimSun" w:cs="Times New Roman"/>
          <w:szCs w:val="24"/>
          <w:lang w:eastAsia="zh-CN"/>
        </w:rPr>
        <w:tab/>
      </w:r>
      <w:r w:rsidRPr="006069A7">
        <w:rPr>
          <w:rFonts w:eastAsia="SimSun" w:cs="Times New Roman"/>
          <w:b/>
          <w:szCs w:val="24"/>
          <w:lang w:eastAsia="zh-CN"/>
        </w:rPr>
        <w:t>Част Геодезия</w:t>
      </w:r>
      <w:r w:rsidRPr="006069A7">
        <w:rPr>
          <w:rFonts w:eastAsia="SimSun" w:cs="Times New Roman"/>
          <w:b/>
          <w:szCs w:val="24"/>
          <w:lang w:eastAsia="zh-CN"/>
        </w:rPr>
        <w:tab/>
      </w:r>
      <w:r w:rsidRPr="006069A7">
        <w:rPr>
          <w:rFonts w:eastAsia="SimSun" w:cs="Times New Roman"/>
          <w:b/>
          <w:szCs w:val="24"/>
          <w:lang w:eastAsia="zh-CN"/>
        </w:rPr>
        <w:tab/>
      </w:r>
    </w:p>
    <w:p w:rsidR="006069A7" w:rsidRPr="006069A7" w:rsidRDefault="006069A7" w:rsidP="006069A7">
      <w:pPr>
        <w:rPr>
          <w:rFonts w:eastAsia="SimSun" w:cs="Times New Roman"/>
          <w:b/>
          <w:szCs w:val="24"/>
          <w:lang w:eastAsia="zh-CN"/>
        </w:rPr>
      </w:pPr>
      <w:r w:rsidRPr="006069A7">
        <w:rPr>
          <w:rFonts w:eastAsia="SimSun" w:cs="Times New Roman"/>
          <w:szCs w:val="24"/>
          <w:lang w:eastAsia="zh-CN"/>
        </w:rPr>
        <w:tab/>
      </w:r>
      <w:r w:rsidRPr="006069A7">
        <w:rPr>
          <w:rFonts w:eastAsia="SimSun" w:cs="Times New Roman"/>
          <w:b/>
          <w:szCs w:val="24"/>
          <w:lang w:eastAsia="zh-CN"/>
        </w:rPr>
        <w:t>I. Подготовка и разчистване на терена</w:t>
      </w:r>
      <w:r w:rsidRPr="006069A7">
        <w:rPr>
          <w:rFonts w:eastAsia="SimSun" w:cs="Times New Roman"/>
          <w:b/>
          <w:szCs w:val="24"/>
          <w:lang w:eastAsia="zh-CN"/>
        </w:rPr>
        <w:tab/>
      </w:r>
      <w:r w:rsidRPr="006069A7">
        <w:rPr>
          <w:rFonts w:eastAsia="SimSun" w:cs="Times New Roman"/>
          <w:b/>
          <w:szCs w:val="24"/>
          <w:lang w:eastAsia="zh-CN"/>
        </w:rPr>
        <w:tab/>
      </w:r>
    </w:p>
    <w:p w:rsidR="006069A7" w:rsidRPr="006069A7" w:rsidRDefault="006069A7" w:rsidP="006069A7">
      <w:pPr>
        <w:rPr>
          <w:rFonts w:eastAsia="SimSun" w:cs="Times New Roman"/>
          <w:szCs w:val="24"/>
          <w:lang w:eastAsia="zh-CN"/>
        </w:rPr>
      </w:pPr>
      <w:r w:rsidRPr="006069A7">
        <w:rPr>
          <w:rFonts w:eastAsia="SimSun" w:cs="Times New Roman"/>
          <w:szCs w:val="24"/>
          <w:lang w:eastAsia="zh-CN"/>
        </w:rPr>
        <w:t>1</w:t>
      </w:r>
      <w:r w:rsidRPr="006069A7">
        <w:rPr>
          <w:rFonts w:eastAsia="SimSun" w:cs="Times New Roman"/>
          <w:szCs w:val="24"/>
          <w:lang w:eastAsia="zh-CN"/>
        </w:rPr>
        <w:tab/>
        <w:t>Изрязване на асфалтова настилка</w:t>
      </w:r>
      <w:r w:rsidRPr="006069A7">
        <w:rPr>
          <w:rFonts w:eastAsia="SimSun" w:cs="Times New Roman"/>
          <w:szCs w:val="24"/>
          <w:lang w:eastAsia="zh-CN"/>
        </w:rPr>
        <w:tab/>
        <w:t>м</w:t>
      </w:r>
      <w:r w:rsidRPr="006069A7">
        <w:rPr>
          <w:rFonts w:eastAsia="SimSun" w:cs="Times New Roman"/>
          <w:szCs w:val="24"/>
          <w:lang w:eastAsia="zh-CN"/>
        </w:rPr>
        <w:tab/>
        <w:t>93,00</w:t>
      </w:r>
    </w:p>
    <w:p w:rsidR="006069A7" w:rsidRPr="006069A7" w:rsidRDefault="006069A7" w:rsidP="006069A7">
      <w:pPr>
        <w:rPr>
          <w:rFonts w:eastAsia="SimSun" w:cs="Times New Roman"/>
          <w:szCs w:val="24"/>
          <w:lang w:eastAsia="zh-CN"/>
        </w:rPr>
      </w:pPr>
      <w:r w:rsidRPr="006069A7">
        <w:rPr>
          <w:rFonts w:eastAsia="SimSun" w:cs="Times New Roman"/>
          <w:szCs w:val="24"/>
          <w:lang w:eastAsia="zh-CN"/>
        </w:rPr>
        <w:t>2</w:t>
      </w:r>
      <w:r w:rsidRPr="006069A7">
        <w:rPr>
          <w:rFonts w:eastAsia="SimSun" w:cs="Times New Roman"/>
          <w:szCs w:val="24"/>
          <w:lang w:eastAsia="zh-CN"/>
        </w:rPr>
        <w:tab/>
        <w:t>Разбиване и разтрошаване на асфалтова настилка с дебелина 10 см</w:t>
      </w:r>
      <w:r w:rsidRPr="006069A7">
        <w:rPr>
          <w:rFonts w:eastAsia="SimSun" w:cs="Times New Roman"/>
          <w:szCs w:val="24"/>
          <w:lang w:eastAsia="zh-CN"/>
        </w:rPr>
        <w:tab/>
        <w:t>м2</w:t>
      </w:r>
      <w:r w:rsidRPr="006069A7">
        <w:rPr>
          <w:rFonts w:eastAsia="SimSun" w:cs="Times New Roman"/>
          <w:szCs w:val="24"/>
          <w:lang w:eastAsia="zh-CN"/>
        </w:rPr>
        <w:tab/>
        <w:t>605,00</w:t>
      </w:r>
    </w:p>
    <w:p w:rsidR="006069A7" w:rsidRPr="006069A7" w:rsidRDefault="006069A7" w:rsidP="006069A7">
      <w:pPr>
        <w:rPr>
          <w:rFonts w:eastAsia="SimSun" w:cs="Times New Roman"/>
          <w:szCs w:val="24"/>
          <w:lang w:eastAsia="zh-CN"/>
        </w:rPr>
      </w:pPr>
      <w:r w:rsidRPr="006069A7">
        <w:rPr>
          <w:rFonts w:eastAsia="SimSun" w:cs="Times New Roman"/>
          <w:szCs w:val="24"/>
          <w:lang w:eastAsia="zh-CN"/>
        </w:rPr>
        <w:t>3</w:t>
      </w:r>
      <w:r w:rsidRPr="006069A7">
        <w:rPr>
          <w:rFonts w:eastAsia="SimSun" w:cs="Times New Roman"/>
          <w:szCs w:val="24"/>
          <w:lang w:eastAsia="zh-CN"/>
        </w:rPr>
        <w:tab/>
        <w:t>Извозване на разтрошена асфатова настилка и трошено-каменен основен пласт на разст. 3км на депо</w:t>
      </w:r>
      <w:r w:rsidRPr="006069A7">
        <w:rPr>
          <w:rFonts w:eastAsia="SimSun" w:cs="Times New Roman"/>
          <w:szCs w:val="24"/>
          <w:lang w:eastAsia="zh-CN"/>
        </w:rPr>
        <w:tab/>
        <w:t>м3</w:t>
      </w:r>
      <w:r w:rsidRPr="006069A7">
        <w:rPr>
          <w:rFonts w:eastAsia="SimSun" w:cs="Times New Roman"/>
          <w:szCs w:val="24"/>
          <w:lang w:eastAsia="zh-CN"/>
        </w:rPr>
        <w:tab/>
        <w:t>61,00</w:t>
      </w:r>
    </w:p>
    <w:p w:rsidR="006069A7" w:rsidRPr="006069A7" w:rsidRDefault="006069A7" w:rsidP="006069A7">
      <w:pPr>
        <w:rPr>
          <w:rFonts w:eastAsia="SimSun" w:cs="Times New Roman"/>
          <w:b/>
          <w:szCs w:val="24"/>
          <w:lang w:eastAsia="zh-CN"/>
        </w:rPr>
      </w:pPr>
      <w:r w:rsidRPr="006069A7">
        <w:rPr>
          <w:rFonts w:eastAsia="SimSun" w:cs="Times New Roman"/>
          <w:szCs w:val="24"/>
          <w:lang w:eastAsia="zh-CN"/>
        </w:rPr>
        <w:tab/>
      </w:r>
      <w:r w:rsidRPr="006069A7">
        <w:rPr>
          <w:rFonts w:eastAsia="SimSun" w:cs="Times New Roman"/>
          <w:b/>
          <w:szCs w:val="24"/>
          <w:lang w:eastAsia="zh-CN"/>
        </w:rPr>
        <w:t>II. Земни работи</w:t>
      </w:r>
      <w:r w:rsidRPr="006069A7">
        <w:rPr>
          <w:rFonts w:eastAsia="SimSun" w:cs="Times New Roman"/>
          <w:b/>
          <w:szCs w:val="24"/>
          <w:lang w:eastAsia="zh-CN"/>
        </w:rPr>
        <w:tab/>
      </w:r>
      <w:r w:rsidRPr="006069A7">
        <w:rPr>
          <w:rFonts w:eastAsia="SimSun" w:cs="Times New Roman"/>
          <w:b/>
          <w:szCs w:val="24"/>
          <w:lang w:eastAsia="zh-CN"/>
        </w:rPr>
        <w:tab/>
      </w:r>
    </w:p>
    <w:p w:rsidR="006069A7" w:rsidRPr="006069A7" w:rsidRDefault="006069A7" w:rsidP="006069A7">
      <w:pPr>
        <w:rPr>
          <w:rFonts w:eastAsia="SimSun" w:cs="Times New Roman"/>
          <w:szCs w:val="24"/>
          <w:lang w:eastAsia="zh-CN"/>
        </w:rPr>
      </w:pPr>
      <w:r w:rsidRPr="006069A7">
        <w:rPr>
          <w:rFonts w:eastAsia="SimSun" w:cs="Times New Roman"/>
          <w:szCs w:val="24"/>
          <w:lang w:eastAsia="zh-CN"/>
        </w:rPr>
        <w:t>1</w:t>
      </w:r>
      <w:r w:rsidRPr="006069A7">
        <w:rPr>
          <w:rFonts w:eastAsia="SimSun" w:cs="Times New Roman"/>
          <w:szCs w:val="24"/>
          <w:lang w:eastAsia="zh-CN"/>
        </w:rPr>
        <w:tab/>
        <w:t>Изкоп на земни маси</w:t>
      </w:r>
      <w:r w:rsidRPr="006069A7">
        <w:rPr>
          <w:rFonts w:eastAsia="SimSun" w:cs="Times New Roman"/>
          <w:szCs w:val="24"/>
          <w:lang w:eastAsia="zh-CN"/>
        </w:rPr>
        <w:tab/>
        <w:t>м3</w:t>
      </w:r>
      <w:r w:rsidRPr="006069A7">
        <w:rPr>
          <w:rFonts w:eastAsia="SimSun" w:cs="Times New Roman"/>
          <w:szCs w:val="24"/>
          <w:lang w:eastAsia="zh-CN"/>
        </w:rPr>
        <w:tab/>
        <w:t>315,00</w:t>
      </w:r>
    </w:p>
    <w:p w:rsidR="006069A7" w:rsidRPr="006069A7" w:rsidRDefault="006069A7" w:rsidP="006069A7">
      <w:pPr>
        <w:rPr>
          <w:rFonts w:eastAsia="SimSun" w:cs="Times New Roman"/>
          <w:szCs w:val="24"/>
          <w:lang w:eastAsia="zh-CN"/>
        </w:rPr>
      </w:pPr>
      <w:r w:rsidRPr="006069A7">
        <w:rPr>
          <w:rFonts w:eastAsia="SimSun" w:cs="Times New Roman"/>
          <w:szCs w:val="24"/>
          <w:lang w:eastAsia="zh-CN"/>
        </w:rPr>
        <w:t>2</w:t>
      </w:r>
      <w:r w:rsidRPr="006069A7">
        <w:rPr>
          <w:rFonts w:eastAsia="SimSun" w:cs="Times New Roman"/>
          <w:szCs w:val="24"/>
          <w:lang w:eastAsia="zh-CN"/>
        </w:rPr>
        <w:tab/>
        <w:t>Насип на земни маси</w:t>
      </w:r>
      <w:r w:rsidRPr="006069A7">
        <w:rPr>
          <w:rFonts w:eastAsia="SimSun" w:cs="Times New Roman"/>
          <w:szCs w:val="24"/>
          <w:lang w:eastAsia="zh-CN"/>
        </w:rPr>
        <w:tab/>
        <w:t>м3</w:t>
      </w:r>
      <w:r w:rsidRPr="006069A7">
        <w:rPr>
          <w:rFonts w:eastAsia="SimSun" w:cs="Times New Roman"/>
          <w:szCs w:val="24"/>
          <w:lang w:eastAsia="zh-CN"/>
        </w:rPr>
        <w:tab/>
        <w:t>5,00</w:t>
      </w:r>
    </w:p>
    <w:p w:rsidR="006069A7" w:rsidRPr="006069A7" w:rsidRDefault="006069A7" w:rsidP="006069A7">
      <w:pPr>
        <w:rPr>
          <w:rFonts w:eastAsia="SimSun" w:cs="Times New Roman"/>
          <w:szCs w:val="24"/>
          <w:lang w:eastAsia="zh-CN"/>
        </w:rPr>
      </w:pPr>
      <w:r w:rsidRPr="006069A7">
        <w:rPr>
          <w:rFonts w:eastAsia="SimSun" w:cs="Times New Roman"/>
          <w:szCs w:val="24"/>
          <w:lang w:eastAsia="zh-CN"/>
        </w:rPr>
        <w:t>3</w:t>
      </w:r>
      <w:r w:rsidRPr="006069A7">
        <w:rPr>
          <w:rFonts w:eastAsia="SimSun" w:cs="Times New Roman"/>
          <w:szCs w:val="24"/>
          <w:lang w:eastAsia="zh-CN"/>
        </w:rPr>
        <w:tab/>
        <w:t>Уплътняване и профилиране не земната основа</w:t>
      </w:r>
      <w:r w:rsidRPr="006069A7">
        <w:rPr>
          <w:rFonts w:eastAsia="SimSun" w:cs="Times New Roman"/>
          <w:szCs w:val="24"/>
          <w:lang w:eastAsia="zh-CN"/>
        </w:rPr>
        <w:tab/>
        <w:t>м2</w:t>
      </w:r>
      <w:r w:rsidRPr="006069A7">
        <w:rPr>
          <w:rFonts w:eastAsia="SimSun" w:cs="Times New Roman"/>
          <w:szCs w:val="24"/>
          <w:lang w:eastAsia="zh-CN"/>
        </w:rPr>
        <w:tab/>
        <w:t>535,00</w:t>
      </w:r>
    </w:p>
    <w:p w:rsidR="006069A7" w:rsidRPr="006069A7" w:rsidRDefault="006069A7" w:rsidP="006069A7">
      <w:pPr>
        <w:rPr>
          <w:rFonts w:eastAsia="SimSun" w:cs="Times New Roman"/>
          <w:b/>
          <w:szCs w:val="24"/>
          <w:lang w:eastAsia="zh-CN"/>
        </w:rPr>
      </w:pPr>
      <w:r w:rsidRPr="006069A7">
        <w:rPr>
          <w:rFonts w:eastAsia="SimSun" w:cs="Times New Roman"/>
          <w:szCs w:val="24"/>
          <w:lang w:eastAsia="zh-CN"/>
        </w:rPr>
        <w:tab/>
      </w:r>
      <w:r w:rsidRPr="006069A7">
        <w:rPr>
          <w:rFonts w:eastAsia="SimSun" w:cs="Times New Roman"/>
          <w:b/>
          <w:szCs w:val="24"/>
          <w:lang w:eastAsia="zh-CN"/>
        </w:rPr>
        <w:t>III. Стоително монтажни работи</w:t>
      </w:r>
      <w:r w:rsidRPr="006069A7">
        <w:rPr>
          <w:rFonts w:eastAsia="SimSun" w:cs="Times New Roman"/>
          <w:b/>
          <w:szCs w:val="24"/>
          <w:lang w:eastAsia="zh-CN"/>
        </w:rPr>
        <w:tab/>
      </w:r>
      <w:r w:rsidRPr="006069A7">
        <w:rPr>
          <w:rFonts w:eastAsia="SimSun" w:cs="Times New Roman"/>
          <w:b/>
          <w:szCs w:val="24"/>
          <w:lang w:eastAsia="zh-CN"/>
        </w:rPr>
        <w:tab/>
      </w:r>
    </w:p>
    <w:p w:rsidR="006069A7" w:rsidRPr="006069A7" w:rsidRDefault="006069A7" w:rsidP="006069A7">
      <w:pPr>
        <w:rPr>
          <w:rFonts w:eastAsia="SimSun" w:cs="Times New Roman"/>
          <w:szCs w:val="24"/>
          <w:lang w:eastAsia="zh-CN"/>
        </w:rPr>
      </w:pPr>
      <w:r w:rsidRPr="006069A7">
        <w:rPr>
          <w:rFonts w:eastAsia="SimSun" w:cs="Times New Roman"/>
          <w:szCs w:val="24"/>
          <w:lang w:eastAsia="zh-CN"/>
        </w:rPr>
        <w:t>1</w:t>
      </w:r>
      <w:r w:rsidRPr="006069A7">
        <w:rPr>
          <w:rFonts w:eastAsia="SimSun" w:cs="Times New Roman"/>
          <w:szCs w:val="24"/>
          <w:lang w:eastAsia="zh-CN"/>
        </w:rPr>
        <w:tab/>
        <w:t xml:space="preserve">Доставка и полагане на  Минерал бетон 0-48мм - 10 см </w:t>
      </w:r>
      <w:r w:rsidRPr="006069A7">
        <w:rPr>
          <w:rFonts w:eastAsia="SimSun" w:cs="Times New Roman"/>
          <w:szCs w:val="24"/>
          <w:lang w:eastAsia="zh-CN"/>
        </w:rPr>
        <w:tab/>
        <w:t>м3</w:t>
      </w:r>
      <w:r w:rsidRPr="006069A7">
        <w:rPr>
          <w:rFonts w:eastAsia="SimSun" w:cs="Times New Roman"/>
          <w:szCs w:val="24"/>
          <w:lang w:eastAsia="zh-CN"/>
        </w:rPr>
        <w:tab/>
        <w:t>54,00</w:t>
      </w:r>
    </w:p>
    <w:p w:rsidR="006069A7" w:rsidRPr="006069A7" w:rsidRDefault="006069A7" w:rsidP="006069A7">
      <w:pPr>
        <w:rPr>
          <w:rFonts w:eastAsia="SimSun" w:cs="Times New Roman"/>
          <w:szCs w:val="24"/>
          <w:lang w:eastAsia="zh-CN"/>
        </w:rPr>
      </w:pPr>
      <w:r w:rsidRPr="006069A7">
        <w:rPr>
          <w:rFonts w:eastAsia="SimSun" w:cs="Times New Roman"/>
          <w:szCs w:val="24"/>
          <w:lang w:eastAsia="zh-CN"/>
        </w:rPr>
        <w:t>2</w:t>
      </w:r>
      <w:r w:rsidRPr="006069A7">
        <w:rPr>
          <w:rFonts w:eastAsia="SimSun" w:cs="Times New Roman"/>
          <w:szCs w:val="24"/>
          <w:lang w:eastAsia="zh-CN"/>
        </w:rPr>
        <w:tab/>
        <w:t>Доставка и монтаж на бордюри градински тип 8/16/50 см</w:t>
      </w:r>
      <w:r w:rsidRPr="006069A7">
        <w:rPr>
          <w:rFonts w:eastAsia="SimSun" w:cs="Times New Roman"/>
          <w:szCs w:val="24"/>
          <w:lang w:eastAsia="zh-CN"/>
        </w:rPr>
        <w:tab/>
        <w:t>м'</w:t>
      </w:r>
      <w:r w:rsidRPr="006069A7">
        <w:rPr>
          <w:rFonts w:eastAsia="SimSun" w:cs="Times New Roman"/>
          <w:szCs w:val="24"/>
          <w:lang w:eastAsia="zh-CN"/>
        </w:rPr>
        <w:tab/>
        <w:t>100,00</w:t>
      </w:r>
    </w:p>
    <w:p w:rsidR="006069A7" w:rsidRPr="006069A7" w:rsidRDefault="006069A7" w:rsidP="006069A7">
      <w:pPr>
        <w:rPr>
          <w:rFonts w:eastAsia="SimSun" w:cs="Times New Roman"/>
          <w:szCs w:val="24"/>
          <w:lang w:eastAsia="zh-CN"/>
        </w:rPr>
      </w:pPr>
      <w:r w:rsidRPr="006069A7">
        <w:rPr>
          <w:rFonts w:eastAsia="SimSun" w:cs="Times New Roman"/>
          <w:szCs w:val="24"/>
          <w:lang w:eastAsia="zh-CN"/>
        </w:rPr>
        <w:t>3</w:t>
      </w:r>
      <w:r w:rsidRPr="006069A7">
        <w:rPr>
          <w:rFonts w:eastAsia="SimSun" w:cs="Times New Roman"/>
          <w:szCs w:val="24"/>
          <w:lang w:eastAsia="zh-CN"/>
        </w:rPr>
        <w:tab/>
        <w:t>Доставка и монтаж на паркинг елементи 60/40 см</w:t>
      </w:r>
      <w:r w:rsidRPr="006069A7">
        <w:rPr>
          <w:rFonts w:eastAsia="SimSun" w:cs="Times New Roman"/>
          <w:szCs w:val="24"/>
          <w:lang w:eastAsia="zh-CN"/>
        </w:rPr>
        <w:tab/>
        <w:t>м2</w:t>
      </w:r>
      <w:r w:rsidRPr="006069A7">
        <w:rPr>
          <w:rFonts w:eastAsia="SimSun" w:cs="Times New Roman"/>
          <w:szCs w:val="24"/>
          <w:lang w:eastAsia="zh-CN"/>
        </w:rPr>
        <w:tab/>
        <w:t>110,00</w:t>
      </w:r>
    </w:p>
    <w:p w:rsidR="006069A7" w:rsidRPr="006069A7" w:rsidRDefault="006069A7" w:rsidP="006069A7">
      <w:pPr>
        <w:rPr>
          <w:rFonts w:eastAsia="SimSun" w:cs="Times New Roman"/>
          <w:szCs w:val="24"/>
          <w:lang w:eastAsia="zh-CN"/>
        </w:rPr>
      </w:pPr>
      <w:r w:rsidRPr="006069A7">
        <w:rPr>
          <w:rFonts w:eastAsia="SimSun" w:cs="Times New Roman"/>
          <w:szCs w:val="24"/>
          <w:lang w:eastAsia="zh-CN"/>
        </w:rPr>
        <w:lastRenderedPageBreak/>
        <w:t>4</w:t>
      </w:r>
      <w:r w:rsidRPr="006069A7">
        <w:rPr>
          <w:rFonts w:eastAsia="SimSun" w:cs="Times New Roman"/>
          <w:szCs w:val="24"/>
          <w:lang w:eastAsia="zh-CN"/>
        </w:rPr>
        <w:tab/>
        <w:t>Доставка и полагане на изравнителен пласт пясък 5 см под паркинг елементите</w:t>
      </w:r>
      <w:r w:rsidRPr="006069A7">
        <w:rPr>
          <w:rFonts w:eastAsia="SimSun" w:cs="Times New Roman"/>
          <w:szCs w:val="24"/>
          <w:lang w:eastAsia="zh-CN"/>
        </w:rPr>
        <w:tab/>
        <w:t>м3</w:t>
      </w:r>
      <w:r w:rsidRPr="006069A7">
        <w:rPr>
          <w:rFonts w:eastAsia="SimSun" w:cs="Times New Roman"/>
          <w:szCs w:val="24"/>
          <w:lang w:eastAsia="zh-CN"/>
        </w:rPr>
        <w:tab/>
        <w:t>5,00</w:t>
      </w:r>
    </w:p>
    <w:p w:rsidR="006069A7" w:rsidRPr="006069A7" w:rsidRDefault="006069A7" w:rsidP="006069A7">
      <w:pPr>
        <w:rPr>
          <w:rFonts w:eastAsia="SimSun" w:cs="Times New Roman"/>
          <w:szCs w:val="24"/>
          <w:lang w:eastAsia="zh-CN"/>
        </w:rPr>
      </w:pPr>
      <w:r w:rsidRPr="006069A7">
        <w:rPr>
          <w:rFonts w:eastAsia="SimSun" w:cs="Times New Roman"/>
          <w:szCs w:val="24"/>
          <w:lang w:eastAsia="zh-CN"/>
        </w:rPr>
        <w:t>5</w:t>
      </w:r>
      <w:r w:rsidRPr="006069A7">
        <w:rPr>
          <w:rFonts w:eastAsia="SimSun" w:cs="Times New Roman"/>
          <w:szCs w:val="24"/>
          <w:lang w:eastAsia="zh-CN"/>
        </w:rPr>
        <w:tab/>
        <w:t>Бетон С8/10 за връзка паркинг елемент - съществуваща настилка</w:t>
      </w:r>
      <w:r w:rsidRPr="006069A7">
        <w:rPr>
          <w:rFonts w:eastAsia="SimSun" w:cs="Times New Roman"/>
          <w:szCs w:val="24"/>
          <w:lang w:eastAsia="zh-CN"/>
        </w:rPr>
        <w:tab/>
        <w:t>м3</w:t>
      </w:r>
      <w:r w:rsidRPr="006069A7">
        <w:rPr>
          <w:rFonts w:eastAsia="SimSun" w:cs="Times New Roman"/>
          <w:szCs w:val="24"/>
          <w:lang w:eastAsia="zh-CN"/>
        </w:rPr>
        <w:tab/>
        <w:t>2,00</w:t>
      </w:r>
    </w:p>
    <w:p w:rsidR="006069A7" w:rsidRPr="006069A7" w:rsidRDefault="006069A7" w:rsidP="006069A7">
      <w:pPr>
        <w:rPr>
          <w:rFonts w:eastAsia="SimSun" w:cs="Times New Roman"/>
          <w:b/>
          <w:szCs w:val="24"/>
          <w:lang w:eastAsia="zh-CN"/>
        </w:rPr>
      </w:pPr>
      <w:r w:rsidRPr="006069A7">
        <w:rPr>
          <w:rFonts w:eastAsia="SimSun" w:cs="Times New Roman"/>
          <w:szCs w:val="24"/>
          <w:lang w:eastAsia="zh-CN"/>
        </w:rPr>
        <w:tab/>
      </w:r>
      <w:r w:rsidRPr="006069A7">
        <w:rPr>
          <w:rFonts w:eastAsia="SimSun" w:cs="Times New Roman"/>
          <w:b/>
          <w:szCs w:val="24"/>
          <w:lang w:eastAsia="zh-CN"/>
        </w:rPr>
        <w:t>Част Архитектура</w:t>
      </w:r>
      <w:r w:rsidRPr="006069A7">
        <w:rPr>
          <w:rFonts w:eastAsia="SimSun" w:cs="Times New Roman"/>
          <w:b/>
          <w:szCs w:val="24"/>
          <w:lang w:eastAsia="zh-CN"/>
        </w:rPr>
        <w:tab/>
      </w:r>
      <w:r w:rsidRPr="006069A7">
        <w:rPr>
          <w:rFonts w:eastAsia="SimSun" w:cs="Times New Roman"/>
          <w:b/>
          <w:szCs w:val="24"/>
          <w:lang w:eastAsia="zh-CN"/>
        </w:rPr>
        <w:tab/>
      </w:r>
    </w:p>
    <w:p w:rsidR="006069A7" w:rsidRPr="006069A7" w:rsidRDefault="006069A7" w:rsidP="006069A7">
      <w:pPr>
        <w:rPr>
          <w:rFonts w:eastAsia="SimSun" w:cs="Times New Roman"/>
          <w:b/>
          <w:szCs w:val="24"/>
          <w:lang w:eastAsia="zh-CN"/>
        </w:rPr>
      </w:pPr>
      <w:r w:rsidRPr="006069A7">
        <w:rPr>
          <w:rFonts w:eastAsia="SimSun" w:cs="Times New Roman"/>
          <w:szCs w:val="24"/>
          <w:lang w:eastAsia="zh-CN"/>
        </w:rPr>
        <w:tab/>
      </w:r>
      <w:r w:rsidRPr="006069A7">
        <w:rPr>
          <w:rFonts w:eastAsia="SimSun" w:cs="Times New Roman"/>
          <w:b/>
          <w:szCs w:val="24"/>
          <w:lang w:eastAsia="zh-CN"/>
        </w:rPr>
        <w:t>I.</w:t>
      </w:r>
      <w:r>
        <w:rPr>
          <w:rFonts w:eastAsia="SimSun" w:cs="Times New Roman"/>
          <w:b/>
          <w:szCs w:val="24"/>
          <w:lang w:val="en-US" w:eastAsia="zh-CN"/>
        </w:rPr>
        <w:t xml:space="preserve"> </w:t>
      </w:r>
      <w:r w:rsidRPr="006069A7">
        <w:rPr>
          <w:rFonts w:eastAsia="SimSun" w:cs="Times New Roman"/>
          <w:b/>
          <w:szCs w:val="24"/>
          <w:lang w:eastAsia="zh-CN"/>
        </w:rPr>
        <w:t xml:space="preserve">Доставка и монтаж на настилка и оборудване за игрище </w:t>
      </w:r>
      <w:r w:rsidRPr="006069A7">
        <w:rPr>
          <w:rFonts w:eastAsia="SimSun" w:cs="Times New Roman"/>
          <w:b/>
          <w:szCs w:val="24"/>
          <w:lang w:eastAsia="zh-CN"/>
        </w:rPr>
        <w:tab/>
      </w:r>
      <w:r w:rsidRPr="006069A7">
        <w:rPr>
          <w:rFonts w:eastAsia="SimSun" w:cs="Times New Roman"/>
          <w:b/>
          <w:szCs w:val="24"/>
          <w:lang w:eastAsia="zh-CN"/>
        </w:rPr>
        <w:tab/>
      </w:r>
    </w:p>
    <w:p w:rsidR="006069A7" w:rsidRPr="006069A7" w:rsidRDefault="006069A7" w:rsidP="006069A7">
      <w:pPr>
        <w:rPr>
          <w:rFonts w:eastAsia="SimSun" w:cs="Times New Roman"/>
          <w:szCs w:val="24"/>
          <w:lang w:eastAsia="zh-CN"/>
        </w:rPr>
      </w:pPr>
      <w:r w:rsidRPr="006069A7">
        <w:rPr>
          <w:rFonts w:eastAsia="SimSun" w:cs="Times New Roman"/>
          <w:szCs w:val="24"/>
          <w:lang w:eastAsia="zh-CN"/>
        </w:rPr>
        <w:t>1</w:t>
      </w:r>
      <w:r w:rsidRPr="006069A7">
        <w:rPr>
          <w:rFonts w:eastAsia="SimSun" w:cs="Times New Roman"/>
          <w:szCs w:val="24"/>
          <w:lang w:eastAsia="zh-CN"/>
        </w:rPr>
        <w:tab/>
        <w:t xml:space="preserve">Доставка и монтаж </w:t>
      </w:r>
      <w:proofErr w:type="spellStart"/>
      <w:r w:rsidRPr="006069A7">
        <w:rPr>
          <w:rFonts w:eastAsia="SimSun" w:cs="Times New Roman"/>
          <w:szCs w:val="24"/>
          <w:lang w:eastAsia="zh-CN"/>
        </w:rPr>
        <w:t>наизкуствена</w:t>
      </w:r>
      <w:proofErr w:type="spellEnd"/>
      <w:r w:rsidRPr="006069A7">
        <w:rPr>
          <w:rFonts w:eastAsia="SimSun" w:cs="Times New Roman"/>
          <w:szCs w:val="24"/>
          <w:lang w:eastAsia="zh-CN"/>
        </w:rPr>
        <w:t xml:space="preserve"> спортна трева </w:t>
      </w:r>
      <w:r w:rsidR="00C10815">
        <w:rPr>
          <w:rFonts w:eastAsia="SimSun" w:cs="Times New Roman"/>
          <w:szCs w:val="24"/>
          <w:lang w:eastAsia="zh-CN"/>
        </w:rPr>
        <w:t xml:space="preserve">с дължина минимум 20 мм и </w:t>
      </w:r>
      <w:proofErr w:type="spellStart"/>
      <w:r w:rsidR="00C10815">
        <w:rPr>
          <w:rFonts w:eastAsia="SimSun" w:cs="Times New Roman"/>
          <w:szCs w:val="24"/>
          <w:lang w:eastAsia="zh-CN"/>
        </w:rPr>
        <w:t>посипка</w:t>
      </w:r>
      <w:proofErr w:type="spellEnd"/>
      <w:r w:rsidR="00C10815">
        <w:rPr>
          <w:rFonts w:eastAsia="SimSun" w:cs="Times New Roman"/>
          <w:szCs w:val="24"/>
          <w:lang w:eastAsia="zh-CN"/>
        </w:rPr>
        <w:t xml:space="preserve"> от кварцов пясък </w:t>
      </w:r>
      <w:bookmarkStart w:id="1" w:name="_GoBack"/>
      <w:bookmarkEnd w:id="1"/>
      <w:r w:rsidRPr="006069A7">
        <w:rPr>
          <w:rFonts w:eastAsia="SimSun" w:cs="Times New Roman"/>
          <w:szCs w:val="24"/>
          <w:lang w:eastAsia="zh-CN"/>
        </w:rPr>
        <w:t xml:space="preserve">за </w:t>
      </w:r>
      <w:proofErr w:type="spellStart"/>
      <w:r w:rsidRPr="006069A7">
        <w:rPr>
          <w:rFonts w:eastAsia="SimSun" w:cs="Times New Roman"/>
          <w:szCs w:val="24"/>
          <w:lang w:eastAsia="zh-CN"/>
        </w:rPr>
        <w:t>мултиспорт</w:t>
      </w:r>
      <w:proofErr w:type="spellEnd"/>
      <w:r w:rsidRPr="006069A7">
        <w:rPr>
          <w:rFonts w:eastAsia="SimSun" w:cs="Times New Roman"/>
          <w:szCs w:val="24"/>
          <w:lang w:eastAsia="zh-CN"/>
        </w:rPr>
        <w:t>,вкл. лепило, лента, разчертаване</w:t>
      </w:r>
      <w:r w:rsidRPr="006069A7">
        <w:rPr>
          <w:rFonts w:eastAsia="SimSun" w:cs="Times New Roman"/>
          <w:szCs w:val="24"/>
          <w:lang w:eastAsia="zh-CN"/>
        </w:rPr>
        <w:tab/>
        <w:t>м2</w:t>
      </w:r>
      <w:r w:rsidRPr="006069A7">
        <w:rPr>
          <w:rFonts w:eastAsia="SimSun" w:cs="Times New Roman"/>
          <w:szCs w:val="24"/>
          <w:lang w:eastAsia="zh-CN"/>
        </w:rPr>
        <w:tab/>
        <w:t>527,00</w:t>
      </w:r>
    </w:p>
    <w:p w:rsidR="006069A7" w:rsidRPr="006069A7" w:rsidRDefault="006069A7" w:rsidP="006069A7">
      <w:pPr>
        <w:rPr>
          <w:rFonts w:eastAsia="SimSun" w:cs="Times New Roman"/>
          <w:szCs w:val="24"/>
          <w:lang w:eastAsia="zh-CN"/>
        </w:rPr>
      </w:pPr>
      <w:r w:rsidRPr="006069A7">
        <w:rPr>
          <w:rFonts w:eastAsia="SimSun" w:cs="Times New Roman"/>
          <w:szCs w:val="24"/>
          <w:lang w:eastAsia="zh-CN"/>
        </w:rPr>
        <w:t>2</w:t>
      </w:r>
      <w:r w:rsidRPr="006069A7">
        <w:rPr>
          <w:rFonts w:eastAsia="SimSun" w:cs="Times New Roman"/>
          <w:szCs w:val="24"/>
          <w:lang w:eastAsia="zh-CN"/>
        </w:rPr>
        <w:tab/>
        <w:t>"Доставка и монтаж на мултифункционална врата за мини-футбол с баскетболна надстройка:Врата за футбол от стомана 3х2 м с баскетболен кош:</w:t>
      </w:r>
    </w:p>
    <w:p w:rsidR="006069A7" w:rsidRPr="006069A7" w:rsidRDefault="006069A7" w:rsidP="006069A7">
      <w:pPr>
        <w:rPr>
          <w:rFonts w:eastAsia="SimSun" w:cs="Times New Roman"/>
          <w:szCs w:val="24"/>
          <w:lang w:eastAsia="zh-CN"/>
        </w:rPr>
      </w:pPr>
    </w:p>
    <w:p w:rsidR="006069A7" w:rsidRPr="006069A7" w:rsidRDefault="006069A7" w:rsidP="006069A7">
      <w:pPr>
        <w:rPr>
          <w:rFonts w:eastAsia="SimSun" w:cs="Times New Roman"/>
          <w:szCs w:val="24"/>
          <w:lang w:eastAsia="zh-CN"/>
        </w:rPr>
      </w:pPr>
      <w:r w:rsidRPr="006069A7">
        <w:rPr>
          <w:rFonts w:eastAsia="SimSun" w:cs="Times New Roman"/>
          <w:szCs w:val="24"/>
          <w:lang w:eastAsia="zh-CN"/>
        </w:rPr>
        <w:t>- комплектът включва - врата 3х2 м, конзола за баскетбол, табло, ринг и мрежа за баскетбол</w:t>
      </w:r>
    </w:p>
    <w:p w:rsidR="006069A7" w:rsidRPr="006069A7" w:rsidRDefault="006069A7" w:rsidP="006069A7">
      <w:pPr>
        <w:rPr>
          <w:rFonts w:eastAsia="SimSun" w:cs="Times New Roman"/>
          <w:szCs w:val="24"/>
          <w:lang w:eastAsia="zh-CN"/>
        </w:rPr>
      </w:pPr>
      <w:r w:rsidRPr="006069A7">
        <w:rPr>
          <w:rFonts w:eastAsia="SimSun" w:cs="Times New Roman"/>
          <w:szCs w:val="24"/>
          <w:lang w:eastAsia="zh-CN"/>
        </w:rPr>
        <w:t>- горещо поцинкована или прахово боядисана конструкция"</w:t>
      </w:r>
      <w:r w:rsidRPr="006069A7">
        <w:rPr>
          <w:rFonts w:eastAsia="SimSun" w:cs="Times New Roman"/>
          <w:szCs w:val="24"/>
          <w:lang w:eastAsia="zh-CN"/>
        </w:rPr>
        <w:tab/>
        <w:t>бр</w:t>
      </w:r>
      <w:r w:rsidRPr="006069A7">
        <w:rPr>
          <w:rFonts w:eastAsia="SimSun" w:cs="Times New Roman"/>
          <w:szCs w:val="24"/>
          <w:lang w:eastAsia="zh-CN"/>
        </w:rPr>
        <w:tab/>
        <w:t>2,00</w:t>
      </w:r>
    </w:p>
    <w:p w:rsidR="006069A7" w:rsidRPr="006069A7" w:rsidRDefault="006069A7" w:rsidP="006069A7">
      <w:pPr>
        <w:rPr>
          <w:rFonts w:eastAsia="SimSun" w:cs="Times New Roman"/>
          <w:szCs w:val="24"/>
          <w:lang w:eastAsia="zh-CN"/>
        </w:rPr>
      </w:pPr>
      <w:r w:rsidRPr="006069A7">
        <w:rPr>
          <w:rFonts w:eastAsia="SimSun" w:cs="Times New Roman"/>
          <w:szCs w:val="24"/>
          <w:lang w:eastAsia="zh-CN"/>
        </w:rPr>
        <w:t>3</w:t>
      </w:r>
      <w:r w:rsidRPr="006069A7">
        <w:rPr>
          <w:rFonts w:eastAsia="SimSun" w:cs="Times New Roman"/>
          <w:szCs w:val="24"/>
          <w:lang w:eastAsia="zh-CN"/>
        </w:rPr>
        <w:tab/>
        <w:t>Доставка и монтаж на спортно оборудване за волейбол:Опъвателни стълбове за волейболен от усилен алуминиев профил 120 x 100 комплект с мрежа (професионални) – с гилзи за вграждане в земята. Стълбовете да  отговарят  на изискванията за безопасност - EN – 1271</w:t>
      </w:r>
      <w:r w:rsidRPr="006069A7">
        <w:rPr>
          <w:rFonts w:eastAsia="SimSun" w:cs="Times New Roman"/>
          <w:szCs w:val="24"/>
          <w:lang w:eastAsia="zh-CN"/>
        </w:rPr>
        <w:tab/>
        <w:t>бр</w:t>
      </w:r>
      <w:r w:rsidRPr="006069A7">
        <w:rPr>
          <w:rFonts w:eastAsia="SimSun" w:cs="Times New Roman"/>
          <w:szCs w:val="24"/>
          <w:lang w:eastAsia="zh-CN"/>
        </w:rPr>
        <w:tab/>
        <w:t>1,00</w:t>
      </w:r>
    </w:p>
    <w:p w:rsidR="006069A7" w:rsidRPr="006069A7" w:rsidRDefault="006069A7" w:rsidP="006069A7">
      <w:pPr>
        <w:rPr>
          <w:rFonts w:eastAsia="SimSun" w:cs="Times New Roman"/>
          <w:b/>
          <w:szCs w:val="24"/>
          <w:lang w:eastAsia="zh-CN"/>
        </w:rPr>
      </w:pPr>
      <w:r w:rsidRPr="006069A7">
        <w:rPr>
          <w:rFonts w:eastAsia="SimSun" w:cs="Times New Roman"/>
          <w:szCs w:val="24"/>
          <w:lang w:eastAsia="zh-CN"/>
        </w:rPr>
        <w:tab/>
      </w:r>
      <w:r w:rsidRPr="006069A7">
        <w:rPr>
          <w:rFonts w:eastAsia="SimSun" w:cs="Times New Roman"/>
          <w:b/>
          <w:szCs w:val="24"/>
          <w:lang w:eastAsia="zh-CN"/>
        </w:rPr>
        <w:t>II.</w:t>
      </w:r>
      <w:r w:rsidRPr="006069A7">
        <w:rPr>
          <w:rFonts w:eastAsia="SimSun" w:cs="Times New Roman"/>
          <w:b/>
          <w:szCs w:val="24"/>
          <w:lang w:val="en-US" w:eastAsia="zh-CN"/>
        </w:rPr>
        <w:t xml:space="preserve"> </w:t>
      </w:r>
      <w:r w:rsidRPr="006069A7">
        <w:rPr>
          <w:rFonts w:eastAsia="SimSun" w:cs="Times New Roman"/>
          <w:b/>
          <w:szCs w:val="24"/>
          <w:lang w:eastAsia="zh-CN"/>
        </w:rPr>
        <w:t xml:space="preserve">За пейки и зона за смени </w:t>
      </w:r>
      <w:r w:rsidRPr="006069A7">
        <w:rPr>
          <w:rFonts w:eastAsia="SimSun" w:cs="Times New Roman"/>
          <w:b/>
          <w:szCs w:val="24"/>
          <w:lang w:eastAsia="zh-CN"/>
        </w:rPr>
        <w:tab/>
      </w:r>
      <w:r w:rsidRPr="006069A7">
        <w:rPr>
          <w:rFonts w:eastAsia="SimSun" w:cs="Times New Roman"/>
          <w:b/>
          <w:szCs w:val="24"/>
          <w:lang w:eastAsia="zh-CN"/>
        </w:rPr>
        <w:tab/>
      </w:r>
    </w:p>
    <w:p w:rsidR="006069A7" w:rsidRPr="006069A7" w:rsidRDefault="006069A7" w:rsidP="006069A7">
      <w:pPr>
        <w:rPr>
          <w:rFonts w:eastAsia="SimSun" w:cs="Times New Roman"/>
          <w:szCs w:val="24"/>
          <w:lang w:eastAsia="zh-CN"/>
        </w:rPr>
      </w:pPr>
      <w:r w:rsidRPr="006069A7">
        <w:rPr>
          <w:rFonts w:eastAsia="SimSun" w:cs="Times New Roman"/>
          <w:szCs w:val="24"/>
          <w:lang w:eastAsia="zh-CN"/>
        </w:rPr>
        <w:t>1</w:t>
      </w:r>
      <w:r w:rsidRPr="006069A7">
        <w:rPr>
          <w:rFonts w:eastAsia="SimSun" w:cs="Times New Roman"/>
          <w:szCs w:val="24"/>
          <w:lang w:eastAsia="zh-CN"/>
        </w:rPr>
        <w:tab/>
        <w:t>Доставка и монтаж пейки: носещи елементи – тръбна конструкция; Обработка на метала – грунд и автоемайл лак; Начин на закрепване – анкерни болтове или желязобетон; Брой места за сядане – 3; Размери – 140х50х44см</w:t>
      </w:r>
      <w:r w:rsidRPr="006069A7">
        <w:rPr>
          <w:rFonts w:eastAsia="SimSun" w:cs="Times New Roman"/>
          <w:szCs w:val="24"/>
          <w:lang w:eastAsia="zh-CN"/>
        </w:rPr>
        <w:tab/>
        <w:t>бр</w:t>
      </w:r>
      <w:r w:rsidRPr="006069A7">
        <w:rPr>
          <w:rFonts w:eastAsia="SimSun" w:cs="Times New Roman"/>
          <w:szCs w:val="24"/>
          <w:lang w:eastAsia="zh-CN"/>
        </w:rPr>
        <w:tab/>
        <w:t>48,00</w:t>
      </w:r>
    </w:p>
    <w:p w:rsidR="001D593E" w:rsidRPr="006069A7" w:rsidRDefault="006069A7" w:rsidP="006069A7">
      <w:pPr>
        <w:rPr>
          <w:rFonts w:eastAsia="SimSun" w:cs="Times New Roman"/>
          <w:szCs w:val="24"/>
          <w:lang w:eastAsia="zh-CN"/>
        </w:rPr>
      </w:pPr>
      <w:r w:rsidRPr="006069A7">
        <w:rPr>
          <w:rFonts w:eastAsia="SimSun" w:cs="Times New Roman"/>
          <w:szCs w:val="24"/>
          <w:lang w:eastAsia="zh-CN"/>
        </w:rPr>
        <w:t>2</w:t>
      </w:r>
      <w:r w:rsidRPr="006069A7">
        <w:rPr>
          <w:rFonts w:eastAsia="SimSun" w:cs="Times New Roman"/>
          <w:szCs w:val="24"/>
          <w:lang w:eastAsia="zh-CN"/>
        </w:rPr>
        <w:tab/>
        <w:t>Доставка и монтаж на метален кош за отпадъци L: 50 см B: 32 см H: 90 см 30 L</w:t>
      </w:r>
      <w:r w:rsidRPr="006069A7">
        <w:rPr>
          <w:rFonts w:eastAsia="SimSun" w:cs="Times New Roman"/>
          <w:szCs w:val="24"/>
          <w:lang w:eastAsia="zh-CN"/>
        </w:rPr>
        <w:tab/>
        <w:t>бр</w:t>
      </w:r>
      <w:r w:rsidRPr="006069A7">
        <w:rPr>
          <w:rFonts w:eastAsia="SimSun" w:cs="Times New Roman"/>
          <w:szCs w:val="24"/>
          <w:lang w:eastAsia="zh-CN"/>
        </w:rPr>
        <w:tab/>
        <w:t>8,00</w:t>
      </w:r>
    </w:p>
    <w:p w:rsidR="00E343CE" w:rsidRPr="00E343CE" w:rsidRDefault="00E343CE" w:rsidP="00E343CE">
      <w:pPr>
        <w:rPr>
          <w:rFonts w:eastAsia="SimSun" w:cs="Times New Roman"/>
          <w:szCs w:val="24"/>
          <w:lang w:eastAsia="zh-CN"/>
        </w:rPr>
      </w:pPr>
    </w:p>
    <w:p w:rsidR="00E343CE" w:rsidRPr="006069A7" w:rsidRDefault="003A6F06" w:rsidP="006069A7">
      <w:pPr>
        <w:spacing w:after="0"/>
        <w:jc w:val="center"/>
        <w:rPr>
          <w:rFonts w:cs="Times New Roman"/>
          <w:b/>
          <w:szCs w:val="24"/>
        </w:rPr>
      </w:pPr>
      <w:r w:rsidRPr="00E3388F">
        <w:rPr>
          <w:rFonts w:cs="Times New Roman"/>
          <w:b/>
          <w:szCs w:val="24"/>
        </w:rPr>
        <w:t>А. Проект</w:t>
      </w:r>
      <w:r>
        <w:rPr>
          <w:rFonts w:cs="Times New Roman"/>
          <w:b/>
          <w:szCs w:val="24"/>
        </w:rPr>
        <w:t>ни решения по част „Архитектура</w:t>
      </w:r>
      <w:r w:rsidRPr="00E3388F">
        <w:rPr>
          <w:rFonts w:cs="Times New Roman"/>
          <w:b/>
          <w:szCs w:val="24"/>
        </w:rPr>
        <w:t>“:</w:t>
      </w:r>
    </w:p>
    <w:p w:rsidR="00E343CE" w:rsidRPr="00E343CE" w:rsidRDefault="00E343CE" w:rsidP="00E343CE">
      <w:pPr>
        <w:spacing w:after="0"/>
        <w:ind w:left="360"/>
        <w:rPr>
          <w:rFonts w:cs="Times New Roman"/>
          <w:b/>
          <w:szCs w:val="24"/>
          <w:lang w:val="ru-RU"/>
        </w:rPr>
      </w:pPr>
    </w:p>
    <w:p w:rsidR="0010795D" w:rsidRPr="00545585" w:rsidRDefault="0010795D" w:rsidP="006224FE">
      <w:pPr>
        <w:ind w:firstLine="540"/>
        <w:rPr>
          <w:rFonts w:eastAsia="SimSun" w:cs="Times New Roman"/>
          <w:b/>
          <w:szCs w:val="24"/>
          <w:lang w:eastAsia="zh-CN"/>
        </w:rPr>
      </w:pPr>
      <w:r w:rsidRPr="00545585">
        <w:rPr>
          <w:rFonts w:eastAsia="SimSun" w:cs="Times New Roman"/>
          <w:b/>
          <w:szCs w:val="24"/>
          <w:lang w:eastAsia="zh-CN"/>
        </w:rPr>
        <w:t>Описание на разработката:</w:t>
      </w:r>
    </w:p>
    <w:p w:rsidR="0010795D" w:rsidRPr="008E1E6C" w:rsidRDefault="006069A7" w:rsidP="006224FE">
      <w:pPr>
        <w:ind w:firstLine="540"/>
        <w:rPr>
          <w:rFonts w:eastAsia="SimSun" w:cs="Times New Roman"/>
          <w:szCs w:val="24"/>
          <w:lang w:eastAsia="zh-CN"/>
        </w:rPr>
      </w:pPr>
      <w:r w:rsidRPr="006069A7">
        <w:rPr>
          <w:rFonts w:eastAsia="SimSun" w:cs="Times New Roman"/>
          <w:szCs w:val="24"/>
          <w:lang w:eastAsia="zh-CN"/>
        </w:rPr>
        <w:t>Многофункционалната спортна площадка е разположена в източния край на двора на НУ „Отец Паисий". Сградата на самото училище е позиционирана в северозападния край на имота. Д</w:t>
      </w:r>
      <w:r>
        <w:rPr>
          <w:rFonts w:eastAsia="SimSun" w:cs="Times New Roman"/>
          <w:szCs w:val="24"/>
          <w:lang w:eastAsia="zh-CN"/>
        </w:rPr>
        <w:t>остъпът до нея се осъществява от</w:t>
      </w:r>
      <w:r w:rsidRPr="006069A7">
        <w:rPr>
          <w:rFonts w:eastAsia="SimSun" w:cs="Times New Roman"/>
          <w:szCs w:val="24"/>
          <w:lang w:eastAsia="zh-CN"/>
        </w:rPr>
        <w:t xml:space="preserve"> югоизток, през двора на училището.</w:t>
      </w:r>
    </w:p>
    <w:p w:rsidR="0010795D" w:rsidRPr="00545EB7" w:rsidRDefault="0010795D" w:rsidP="006224FE">
      <w:pPr>
        <w:ind w:firstLine="540"/>
        <w:rPr>
          <w:rFonts w:eastAsia="SimSun" w:cs="Times New Roman"/>
          <w:b/>
          <w:szCs w:val="24"/>
          <w:lang w:eastAsia="zh-CN"/>
        </w:rPr>
      </w:pPr>
      <w:r w:rsidRPr="00545EB7">
        <w:rPr>
          <w:rFonts w:eastAsia="SimSun" w:cs="Times New Roman"/>
          <w:b/>
          <w:szCs w:val="24"/>
          <w:lang w:eastAsia="zh-CN"/>
        </w:rPr>
        <w:t>Функционално решение</w:t>
      </w:r>
    </w:p>
    <w:p w:rsidR="0010795D" w:rsidRDefault="006069A7" w:rsidP="006224FE">
      <w:pPr>
        <w:ind w:firstLine="540"/>
      </w:pPr>
      <w:r w:rsidRPr="006069A7">
        <w:rPr>
          <w:rFonts w:eastAsia="SimSun" w:cs="Times New Roman"/>
          <w:szCs w:val="24"/>
          <w:lang w:eastAsia="zh-CN"/>
        </w:rPr>
        <w:t xml:space="preserve">Многофункционалната спортна площадка е разположена в двора на НУ „Отец Паисий" като предварително се заравнява съществуващия </w:t>
      </w:r>
      <w:r>
        <w:rPr>
          <w:rFonts w:eastAsia="SimSun" w:cs="Times New Roman"/>
          <w:szCs w:val="24"/>
          <w:lang w:eastAsia="zh-CN"/>
        </w:rPr>
        <w:t>терен, полага се минерал бетон 10см, фракции от 0-</w:t>
      </w:r>
      <w:r w:rsidRPr="006069A7">
        <w:rPr>
          <w:rFonts w:eastAsia="SimSun" w:cs="Times New Roman"/>
          <w:szCs w:val="24"/>
          <w:lang w:eastAsia="zh-CN"/>
        </w:rPr>
        <w:t xml:space="preserve">43мм, след което се полага полиетиленово фолио и стоманобетонна </w:t>
      </w:r>
      <w:r w:rsidRPr="006069A7">
        <w:rPr>
          <w:rFonts w:eastAsia="SimSun" w:cs="Times New Roman"/>
          <w:szCs w:val="24"/>
          <w:lang w:eastAsia="zh-CN"/>
        </w:rPr>
        <w:lastRenderedPageBreak/>
        <w:t>настилка 12см, вър</w:t>
      </w:r>
      <w:r>
        <w:rPr>
          <w:rFonts w:eastAsia="SimSun" w:cs="Times New Roman"/>
          <w:szCs w:val="24"/>
          <w:lang w:eastAsia="zh-CN"/>
        </w:rPr>
        <w:t>ху която се залепва изкуствена т</w:t>
      </w:r>
      <w:r w:rsidRPr="006069A7">
        <w:rPr>
          <w:rFonts w:eastAsia="SimSun" w:cs="Times New Roman"/>
          <w:szCs w:val="24"/>
          <w:lang w:eastAsia="zh-CN"/>
        </w:rPr>
        <w:t>рева</w:t>
      </w:r>
      <w:r>
        <w:rPr>
          <w:rFonts w:eastAsia="SimSun" w:cs="Times New Roman"/>
          <w:szCs w:val="24"/>
          <w:lang w:eastAsia="zh-CN"/>
        </w:rPr>
        <w:t xml:space="preserve">, </w:t>
      </w:r>
      <w:r>
        <w:t>подходяща за различни видове спорт на открито, Към площадката са предвидени зони с пейки за играчите и за публика.</w:t>
      </w:r>
    </w:p>
    <w:p w:rsidR="006069A7" w:rsidRPr="006069A7" w:rsidRDefault="006069A7" w:rsidP="006224FE">
      <w:pPr>
        <w:ind w:firstLine="540"/>
        <w:rPr>
          <w:rFonts w:eastAsia="SimSun" w:cs="Times New Roman"/>
          <w:szCs w:val="24"/>
          <w:lang w:eastAsia="zh-CN"/>
        </w:rPr>
      </w:pPr>
      <w:r>
        <w:t>Около площадката се полагат паркинг елементи на тревна фуга, с помощта на които се укрепват местата с по-стръмен терен. Достъпът до площадката е от всички страни. В двата края на площадката са положени 6м стълбове, върху кои го е закрепено осветлението за спортната площадка ( виж проект по част ел.инсталации).</w:t>
      </w:r>
    </w:p>
    <w:p w:rsidR="0010795D" w:rsidRPr="0077639B" w:rsidRDefault="0010795D" w:rsidP="006224FE">
      <w:pPr>
        <w:pStyle w:val="Bodytext110"/>
        <w:shd w:val="clear" w:color="auto" w:fill="auto"/>
        <w:tabs>
          <w:tab w:val="left" w:pos="353"/>
        </w:tabs>
        <w:ind w:firstLine="540"/>
        <w:jc w:val="both"/>
        <w:rPr>
          <w:rFonts w:ascii="Times New Roman" w:hAnsi="Times New Roman" w:cs="Times New Roman"/>
          <w:sz w:val="24"/>
          <w:szCs w:val="24"/>
        </w:rPr>
      </w:pPr>
      <w:r w:rsidRPr="0077639B">
        <w:rPr>
          <w:rFonts w:ascii="Times New Roman" w:hAnsi="Times New Roman" w:cs="Times New Roman"/>
          <w:color w:val="000000"/>
          <w:sz w:val="24"/>
          <w:szCs w:val="24"/>
          <w:lang w:val="bg-BG" w:eastAsia="bg-BG" w:bidi="bg-BG"/>
        </w:rPr>
        <w:t>Категория на обекта:</w:t>
      </w:r>
    </w:p>
    <w:p w:rsidR="0010795D" w:rsidRPr="0077639B" w:rsidRDefault="0010795D" w:rsidP="006224FE">
      <w:pPr>
        <w:pStyle w:val="Bodytext20"/>
        <w:shd w:val="clear" w:color="auto" w:fill="auto"/>
        <w:spacing w:after="140" w:line="306" w:lineRule="exact"/>
        <w:ind w:firstLine="540"/>
        <w:jc w:val="both"/>
        <w:rPr>
          <w:rFonts w:ascii="Times New Roman" w:hAnsi="Times New Roman" w:cs="Times New Roman"/>
        </w:rPr>
      </w:pPr>
      <w:r w:rsidRPr="0077639B">
        <w:rPr>
          <w:rFonts w:ascii="Times New Roman" w:hAnsi="Times New Roman" w:cs="Times New Roman"/>
        </w:rPr>
        <w:t>Обект</w:t>
      </w:r>
      <w:r w:rsidR="008613F4">
        <w:rPr>
          <w:rFonts w:ascii="Times New Roman" w:hAnsi="Times New Roman" w:cs="Times New Roman"/>
        </w:rPr>
        <w:t>ът</w:t>
      </w:r>
      <w:r w:rsidRPr="0077639B">
        <w:rPr>
          <w:rFonts w:ascii="Times New Roman" w:hAnsi="Times New Roman" w:cs="Times New Roman"/>
        </w:rPr>
        <w:t xml:space="preserve"> се причислява към </w:t>
      </w:r>
      <w:r w:rsidR="006069A7">
        <w:rPr>
          <w:rStyle w:val="Bodytext2Bold"/>
          <w:rFonts w:ascii="Times New Roman" w:hAnsi="Times New Roman" w:cs="Times New Roman"/>
          <w:sz w:val="24"/>
          <w:szCs w:val="24"/>
        </w:rPr>
        <w:t xml:space="preserve">пета категория </w:t>
      </w:r>
      <w:r w:rsidR="00F468C3">
        <w:rPr>
          <w:rFonts w:ascii="Times New Roman" w:hAnsi="Times New Roman" w:cs="Times New Roman"/>
        </w:rPr>
        <w:t>строежи</w:t>
      </w:r>
      <w:r w:rsidR="006069A7">
        <w:rPr>
          <w:rFonts w:ascii="Times New Roman" w:hAnsi="Times New Roman" w:cs="Times New Roman"/>
        </w:rPr>
        <w:t>, съгласно чл. 137, ал.</w:t>
      </w:r>
      <w:r w:rsidR="00F468C3">
        <w:rPr>
          <w:rFonts w:ascii="Times New Roman" w:hAnsi="Times New Roman" w:cs="Times New Roman"/>
        </w:rPr>
        <w:t xml:space="preserve"> </w:t>
      </w:r>
      <w:r w:rsidR="006069A7">
        <w:rPr>
          <w:rFonts w:ascii="Times New Roman" w:hAnsi="Times New Roman" w:cs="Times New Roman"/>
        </w:rPr>
        <w:t>1, т.</w:t>
      </w:r>
      <w:r w:rsidR="00F468C3">
        <w:rPr>
          <w:rFonts w:ascii="Times New Roman" w:hAnsi="Times New Roman" w:cs="Times New Roman"/>
        </w:rPr>
        <w:t xml:space="preserve"> </w:t>
      </w:r>
      <w:r w:rsidR="006069A7">
        <w:rPr>
          <w:rFonts w:ascii="Times New Roman" w:hAnsi="Times New Roman" w:cs="Times New Roman"/>
        </w:rPr>
        <w:t>5</w:t>
      </w:r>
      <w:r w:rsidR="00F468C3">
        <w:rPr>
          <w:rFonts w:ascii="Times New Roman" w:hAnsi="Times New Roman" w:cs="Times New Roman"/>
        </w:rPr>
        <w:t xml:space="preserve">, б. „а“ </w:t>
      </w:r>
      <w:r w:rsidR="006069A7">
        <w:rPr>
          <w:rFonts w:ascii="Times New Roman" w:hAnsi="Times New Roman" w:cs="Times New Roman"/>
        </w:rPr>
        <w:t>от ЗУТ</w:t>
      </w:r>
      <w:r w:rsidR="00863358">
        <w:rPr>
          <w:rFonts w:ascii="Times New Roman" w:hAnsi="Times New Roman" w:cs="Times New Roman"/>
        </w:rPr>
        <w:t>.</w:t>
      </w:r>
    </w:p>
    <w:p w:rsidR="0010795D" w:rsidRPr="0077639B" w:rsidRDefault="0010795D" w:rsidP="006224FE">
      <w:pPr>
        <w:pStyle w:val="Bodytext20"/>
        <w:shd w:val="clear" w:color="auto" w:fill="auto"/>
        <w:spacing w:after="0" w:line="331" w:lineRule="exact"/>
        <w:ind w:firstLine="540"/>
        <w:jc w:val="both"/>
        <w:rPr>
          <w:rFonts w:ascii="Times New Roman" w:hAnsi="Times New Roman" w:cs="Times New Roman"/>
        </w:rPr>
      </w:pPr>
      <w:r w:rsidRPr="0077639B">
        <w:rPr>
          <w:rFonts w:ascii="Times New Roman" w:hAnsi="Times New Roman" w:cs="Times New Roman"/>
        </w:rPr>
        <w:t>Проектната .документация във фаза технически проект е в обем и съдържание, съобразени със законовата и нормативна уредба, действаща за Република България към момента, а именно:</w:t>
      </w:r>
    </w:p>
    <w:p w:rsidR="0010795D" w:rsidRPr="0077639B" w:rsidRDefault="0010795D" w:rsidP="006224FE">
      <w:pPr>
        <w:pStyle w:val="Bodytext20"/>
        <w:numPr>
          <w:ilvl w:val="0"/>
          <w:numId w:val="6"/>
        </w:numPr>
        <w:shd w:val="clear" w:color="auto" w:fill="auto"/>
        <w:tabs>
          <w:tab w:val="left" w:pos="820"/>
        </w:tabs>
        <w:spacing w:after="0" w:line="331" w:lineRule="exact"/>
        <w:ind w:firstLine="540"/>
        <w:jc w:val="both"/>
        <w:rPr>
          <w:rFonts w:ascii="Times New Roman" w:hAnsi="Times New Roman" w:cs="Times New Roman"/>
        </w:rPr>
      </w:pPr>
      <w:r w:rsidRPr="0077639B">
        <w:rPr>
          <w:rFonts w:ascii="Times New Roman" w:hAnsi="Times New Roman" w:cs="Times New Roman"/>
        </w:rPr>
        <w:t>Закон за устройство на територията;</w:t>
      </w:r>
    </w:p>
    <w:p w:rsidR="0010795D" w:rsidRPr="0077639B" w:rsidRDefault="0010795D" w:rsidP="006224FE">
      <w:pPr>
        <w:pStyle w:val="Bodytext20"/>
        <w:numPr>
          <w:ilvl w:val="0"/>
          <w:numId w:val="6"/>
        </w:numPr>
        <w:shd w:val="clear" w:color="auto" w:fill="auto"/>
        <w:tabs>
          <w:tab w:val="left" w:pos="769"/>
        </w:tabs>
        <w:spacing w:after="0" w:line="331" w:lineRule="exact"/>
        <w:ind w:firstLine="540"/>
        <w:jc w:val="both"/>
        <w:rPr>
          <w:rFonts w:ascii="Times New Roman" w:hAnsi="Times New Roman" w:cs="Times New Roman"/>
        </w:rPr>
      </w:pPr>
      <w:r w:rsidRPr="0077639B">
        <w:rPr>
          <w:rFonts w:ascii="Times New Roman" w:hAnsi="Times New Roman" w:cs="Times New Roman"/>
        </w:rPr>
        <w:t>Наредба 7 от 2003 г. за правила и нормативи за устройство на отделните видове територии и устройствени зони;</w:t>
      </w:r>
    </w:p>
    <w:p w:rsidR="0010795D" w:rsidRPr="0077639B" w:rsidRDefault="0010795D" w:rsidP="006224FE">
      <w:pPr>
        <w:pStyle w:val="Bodytext20"/>
        <w:numPr>
          <w:ilvl w:val="0"/>
          <w:numId w:val="6"/>
        </w:numPr>
        <w:shd w:val="clear" w:color="auto" w:fill="auto"/>
        <w:tabs>
          <w:tab w:val="left" w:pos="773"/>
        </w:tabs>
        <w:spacing w:after="0" w:line="331" w:lineRule="exact"/>
        <w:ind w:firstLine="540"/>
        <w:jc w:val="both"/>
        <w:rPr>
          <w:rFonts w:ascii="Times New Roman" w:hAnsi="Times New Roman" w:cs="Times New Roman"/>
        </w:rPr>
      </w:pPr>
      <w:r w:rsidRPr="0077639B">
        <w:rPr>
          <w:rFonts w:ascii="Times New Roman" w:hAnsi="Times New Roman" w:cs="Times New Roman"/>
        </w:rPr>
        <w:t>Наредба 4 от 21.05.2001г за обхвата и съдържанието на инвестиционните проекти;</w:t>
      </w:r>
    </w:p>
    <w:p w:rsidR="0010795D" w:rsidRPr="0077639B" w:rsidRDefault="0010795D" w:rsidP="006224FE">
      <w:pPr>
        <w:pStyle w:val="Bodytext20"/>
        <w:numPr>
          <w:ilvl w:val="0"/>
          <w:numId w:val="6"/>
        </w:numPr>
        <w:shd w:val="clear" w:color="auto" w:fill="auto"/>
        <w:tabs>
          <w:tab w:val="left" w:pos="734"/>
        </w:tabs>
        <w:spacing w:after="0" w:line="331" w:lineRule="exact"/>
        <w:ind w:firstLine="540"/>
        <w:jc w:val="both"/>
        <w:rPr>
          <w:rFonts w:ascii="Times New Roman" w:hAnsi="Times New Roman" w:cs="Times New Roman"/>
        </w:rPr>
      </w:pPr>
      <w:r w:rsidRPr="0077639B">
        <w:rPr>
          <w:rFonts w:ascii="Times New Roman" w:hAnsi="Times New Roman" w:cs="Times New Roman"/>
        </w:rPr>
        <w:t>Наредба 4/1.07.2009г за проектиране, изпълнение и поддържане на строежите в съответствие с изискванията за достъпна среда на населението, включително за хората с увреждания;</w:t>
      </w:r>
    </w:p>
    <w:p w:rsidR="0010795D" w:rsidRPr="0077639B" w:rsidRDefault="0010795D" w:rsidP="006224FE">
      <w:pPr>
        <w:pStyle w:val="Bodytext20"/>
        <w:numPr>
          <w:ilvl w:val="0"/>
          <w:numId w:val="6"/>
        </w:numPr>
        <w:shd w:val="clear" w:color="auto" w:fill="auto"/>
        <w:tabs>
          <w:tab w:val="left" w:pos="780"/>
        </w:tabs>
        <w:spacing w:after="0" w:line="331" w:lineRule="exact"/>
        <w:ind w:firstLine="540"/>
        <w:jc w:val="both"/>
        <w:rPr>
          <w:rFonts w:ascii="Times New Roman" w:hAnsi="Times New Roman" w:cs="Times New Roman"/>
        </w:rPr>
      </w:pPr>
      <w:r w:rsidRPr="0077639B">
        <w:rPr>
          <w:rFonts w:ascii="Times New Roman" w:hAnsi="Times New Roman" w:cs="Times New Roman"/>
        </w:rPr>
        <w:t>Наредба 1з-1971 от 29.10.2009г.за строително-технически правила и норми за осигуряване на безЪласност при пожар;</w:t>
      </w:r>
    </w:p>
    <w:p w:rsidR="0010795D" w:rsidRPr="0077639B" w:rsidRDefault="0010795D" w:rsidP="006224FE">
      <w:pPr>
        <w:pStyle w:val="Bodytext20"/>
        <w:numPr>
          <w:ilvl w:val="0"/>
          <w:numId w:val="6"/>
        </w:numPr>
        <w:shd w:val="clear" w:color="auto" w:fill="auto"/>
        <w:tabs>
          <w:tab w:val="left" w:pos="734"/>
        </w:tabs>
        <w:spacing w:after="0" w:line="331" w:lineRule="exact"/>
        <w:ind w:firstLine="540"/>
        <w:jc w:val="both"/>
        <w:rPr>
          <w:rFonts w:ascii="Times New Roman" w:hAnsi="Times New Roman" w:cs="Times New Roman"/>
        </w:rPr>
      </w:pPr>
      <w:r w:rsidRPr="0077639B">
        <w:rPr>
          <w:rFonts w:ascii="Times New Roman" w:hAnsi="Times New Roman" w:cs="Times New Roman"/>
        </w:rPr>
        <w:t>Наредба 2 от 29.юни.2004г. за планиране и проектиране на комуникационно-транспортните системи на урбанизираните територии;</w:t>
      </w:r>
    </w:p>
    <w:p w:rsidR="00E343CE" w:rsidRDefault="0010795D" w:rsidP="006224FE">
      <w:pPr>
        <w:ind w:firstLine="540"/>
        <w:rPr>
          <w:rFonts w:cs="Times New Roman"/>
          <w:szCs w:val="24"/>
        </w:rPr>
      </w:pPr>
      <w:r w:rsidRPr="0077639B">
        <w:rPr>
          <w:rFonts w:cs="Times New Roman"/>
          <w:color w:val="000000"/>
          <w:szCs w:val="24"/>
          <w:lang w:eastAsia="bg-BG" w:bidi="bg-BG"/>
        </w:rPr>
        <w:t>- Наредба 1 от 12.януари.2009 за условията и реда за устройството и безопасността на площадките за игра.</w:t>
      </w:r>
      <w:r w:rsidR="00E343CE" w:rsidRPr="00E343CE">
        <w:rPr>
          <w:rFonts w:cs="Times New Roman"/>
          <w:szCs w:val="24"/>
        </w:rPr>
        <w:t xml:space="preserve"> </w:t>
      </w:r>
    </w:p>
    <w:p w:rsidR="00A424A8" w:rsidRDefault="00A424A8" w:rsidP="006224FE">
      <w:pPr>
        <w:ind w:firstLine="540"/>
        <w:rPr>
          <w:rFonts w:cs="Times New Roman"/>
          <w:szCs w:val="24"/>
        </w:rPr>
      </w:pPr>
    </w:p>
    <w:p w:rsidR="001D593E" w:rsidRDefault="00B80FE8" w:rsidP="006224FE">
      <w:pPr>
        <w:ind w:firstLine="540"/>
        <w:jc w:val="center"/>
        <w:rPr>
          <w:rFonts w:cs="Times New Roman"/>
          <w:b/>
          <w:szCs w:val="24"/>
        </w:rPr>
      </w:pPr>
      <w:r>
        <w:rPr>
          <w:rFonts w:cs="Times New Roman"/>
          <w:b/>
          <w:szCs w:val="24"/>
        </w:rPr>
        <w:t>Б</w:t>
      </w:r>
      <w:r w:rsidR="001D593E" w:rsidRPr="003A6F06">
        <w:rPr>
          <w:rFonts w:cs="Times New Roman"/>
          <w:b/>
          <w:szCs w:val="24"/>
        </w:rPr>
        <w:t>. Проектни решения по част „</w:t>
      </w:r>
      <w:r w:rsidR="001D593E">
        <w:rPr>
          <w:rFonts w:cs="Times New Roman"/>
          <w:b/>
          <w:szCs w:val="24"/>
        </w:rPr>
        <w:t>Електро</w:t>
      </w:r>
      <w:r w:rsidR="001D593E" w:rsidRPr="003A6F06">
        <w:rPr>
          <w:rFonts w:cs="Times New Roman"/>
          <w:b/>
          <w:szCs w:val="24"/>
        </w:rPr>
        <w:t>“:</w:t>
      </w:r>
    </w:p>
    <w:p w:rsidR="00783A3E" w:rsidRDefault="00783A3E" w:rsidP="006224FE">
      <w:pPr>
        <w:spacing w:before="120" w:after="120" w:line="276" w:lineRule="auto"/>
        <w:ind w:firstLine="540"/>
        <w:rPr>
          <w:lang w:bidi="bg-BG"/>
        </w:rPr>
      </w:pPr>
      <w:r>
        <w:rPr>
          <w:lang w:bidi="bg-BG"/>
        </w:rPr>
        <w:t>При разработка на проекта са взети и предвид изискванията на:</w:t>
      </w:r>
    </w:p>
    <w:p w:rsidR="00783A3E" w:rsidRPr="00783A3E" w:rsidRDefault="00783A3E" w:rsidP="003646BD">
      <w:pPr>
        <w:pStyle w:val="a3"/>
        <w:numPr>
          <w:ilvl w:val="0"/>
          <w:numId w:val="7"/>
        </w:numPr>
        <w:spacing w:before="120" w:after="120" w:line="276" w:lineRule="auto"/>
        <w:ind w:left="0" w:firstLine="630"/>
        <w:jc w:val="both"/>
        <w:rPr>
          <w:rFonts w:ascii="Times New Roman" w:hAnsi="Times New Roman"/>
          <w:sz w:val="24"/>
          <w:szCs w:val="24"/>
          <w:lang w:bidi="bg-BG"/>
        </w:rPr>
      </w:pPr>
      <w:r w:rsidRPr="00783A3E">
        <w:rPr>
          <w:rFonts w:ascii="Times New Roman" w:hAnsi="Times New Roman"/>
          <w:sz w:val="24"/>
          <w:szCs w:val="24"/>
          <w:lang w:bidi="bg-BG"/>
        </w:rPr>
        <w:t>Закон за устройство на територията</w:t>
      </w:r>
    </w:p>
    <w:p w:rsidR="00783A3E" w:rsidRPr="00783A3E" w:rsidRDefault="00783A3E" w:rsidP="003646BD">
      <w:pPr>
        <w:pStyle w:val="a3"/>
        <w:numPr>
          <w:ilvl w:val="0"/>
          <w:numId w:val="7"/>
        </w:numPr>
        <w:spacing w:before="120" w:after="120" w:line="276" w:lineRule="auto"/>
        <w:ind w:left="0" w:firstLine="630"/>
        <w:jc w:val="both"/>
        <w:rPr>
          <w:rFonts w:ascii="Times New Roman" w:hAnsi="Times New Roman"/>
          <w:sz w:val="24"/>
          <w:szCs w:val="24"/>
          <w:lang w:bidi="bg-BG"/>
        </w:rPr>
      </w:pPr>
      <w:r w:rsidRPr="00783A3E">
        <w:rPr>
          <w:rFonts w:ascii="Times New Roman" w:hAnsi="Times New Roman"/>
          <w:sz w:val="24"/>
          <w:szCs w:val="24"/>
          <w:lang w:bidi="bg-BG"/>
        </w:rPr>
        <w:t>Наредба N9 1з-1971 за строително-технически правила и норми за осигуряване на безопасност при пожар - в сила от 05.06.2010г.</w:t>
      </w:r>
    </w:p>
    <w:p w:rsidR="00783A3E" w:rsidRPr="00783A3E" w:rsidRDefault="00783A3E" w:rsidP="003646BD">
      <w:pPr>
        <w:pStyle w:val="a3"/>
        <w:numPr>
          <w:ilvl w:val="0"/>
          <w:numId w:val="7"/>
        </w:numPr>
        <w:spacing w:before="120" w:after="120" w:line="276" w:lineRule="auto"/>
        <w:ind w:left="0" w:firstLine="630"/>
        <w:jc w:val="both"/>
        <w:rPr>
          <w:rFonts w:ascii="Times New Roman" w:hAnsi="Times New Roman"/>
          <w:sz w:val="24"/>
          <w:szCs w:val="24"/>
          <w:lang w:bidi="bg-BG"/>
        </w:rPr>
      </w:pPr>
      <w:r w:rsidRPr="00783A3E">
        <w:rPr>
          <w:rFonts w:ascii="Times New Roman" w:hAnsi="Times New Roman"/>
          <w:sz w:val="24"/>
          <w:szCs w:val="24"/>
          <w:lang w:bidi="bg-BG"/>
        </w:rPr>
        <w:t>Наредба №3 за устройство на електрическите уредби и електропроводните линии -2004г.</w:t>
      </w:r>
    </w:p>
    <w:p w:rsidR="00783A3E" w:rsidRPr="00783A3E" w:rsidRDefault="00783A3E" w:rsidP="003646BD">
      <w:pPr>
        <w:pStyle w:val="a3"/>
        <w:numPr>
          <w:ilvl w:val="0"/>
          <w:numId w:val="7"/>
        </w:numPr>
        <w:spacing w:before="120" w:after="120" w:line="276" w:lineRule="auto"/>
        <w:ind w:left="0" w:firstLine="630"/>
        <w:jc w:val="both"/>
        <w:rPr>
          <w:rFonts w:ascii="Times New Roman" w:hAnsi="Times New Roman"/>
          <w:sz w:val="24"/>
          <w:szCs w:val="24"/>
          <w:lang w:bidi="bg-BG"/>
        </w:rPr>
      </w:pPr>
      <w:r w:rsidRPr="00783A3E">
        <w:rPr>
          <w:rFonts w:ascii="Times New Roman" w:hAnsi="Times New Roman"/>
          <w:sz w:val="24"/>
          <w:szCs w:val="24"/>
          <w:lang w:bidi="bg-BG"/>
        </w:rPr>
        <w:t>Наредба № 4 от 14 август 2003 г. за проектиране, изграждане и експлоатация на електрически уредби в сгради.</w:t>
      </w:r>
    </w:p>
    <w:p w:rsidR="002956AC" w:rsidRPr="00E11D71" w:rsidRDefault="00783A3E" w:rsidP="003646BD">
      <w:pPr>
        <w:pStyle w:val="a3"/>
        <w:numPr>
          <w:ilvl w:val="0"/>
          <w:numId w:val="7"/>
        </w:numPr>
        <w:spacing w:before="120" w:after="120" w:line="276" w:lineRule="auto"/>
        <w:ind w:left="0" w:firstLine="630"/>
        <w:jc w:val="both"/>
        <w:rPr>
          <w:lang w:bidi="bg-BG"/>
        </w:rPr>
      </w:pPr>
      <w:r w:rsidRPr="00783A3E">
        <w:rPr>
          <w:rFonts w:ascii="Times New Roman" w:hAnsi="Times New Roman"/>
          <w:sz w:val="24"/>
          <w:szCs w:val="24"/>
          <w:lang w:bidi="bg-BG"/>
        </w:rPr>
        <w:t>Наредба № 4 за мълниезащитата на сгради, външни съоръжения и открити пространства - 2010 г.</w:t>
      </w:r>
    </w:p>
    <w:p w:rsidR="002956AC" w:rsidRPr="00783A3E" w:rsidRDefault="00783A3E" w:rsidP="006224FE">
      <w:pPr>
        <w:ind w:firstLine="540"/>
        <w:rPr>
          <w:rFonts w:cs="Times New Roman"/>
          <w:b/>
          <w:szCs w:val="24"/>
        </w:rPr>
      </w:pPr>
      <w:r w:rsidRPr="00783A3E">
        <w:rPr>
          <w:rFonts w:cs="Times New Roman"/>
          <w:b/>
          <w:szCs w:val="24"/>
        </w:rPr>
        <w:lastRenderedPageBreak/>
        <w:t>Описание на разработката:</w:t>
      </w:r>
    </w:p>
    <w:p w:rsidR="00783A3E" w:rsidRPr="006069A7" w:rsidRDefault="006069A7" w:rsidP="006224FE">
      <w:pPr>
        <w:ind w:firstLine="540"/>
        <w:rPr>
          <w:rFonts w:cs="Times New Roman"/>
          <w:b/>
          <w:szCs w:val="24"/>
        </w:rPr>
      </w:pPr>
      <w:r w:rsidRPr="006069A7">
        <w:rPr>
          <w:rFonts w:cs="Times New Roman"/>
          <w:b/>
          <w:szCs w:val="24"/>
        </w:rPr>
        <w:t>Осветителна инсталация</w:t>
      </w:r>
    </w:p>
    <w:p w:rsidR="006069A7" w:rsidRDefault="006069A7" w:rsidP="006224FE">
      <w:pPr>
        <w:ind w:firstLine="540"/>
        <w:rPr>
          <w:rFonts w:cs="Times New Roman"/>
          <w:color w:val="000000"/>
          <w:szCs w:val="24"/>
          <w:lang w:eastAsia="bg-BG" w:bidi="bg-BG"/>
        </w:rPr>
      </w:pPr>
      <w:r>
        <w:rPr>
          <w:rFonts w:cs="Times New Roman"/>
          <w:color w:val="000000"/>
          <w:szCs w:val="24"/>
          <w:lang w:eastAsia="bg-BG" w:bidi="bg-BG"/>
        </w:rPr>
        <w:t>Електрозахранването на осветителната инсталация е предвидено да стане от съществуващо ел.табло ГРТ в съществуващата сграда на училището.</w:t>
      </w:r>
    </w:p>
    <w:p w:rsidR="006069A7" w:rsidRDefault="006069A7" w:rsidP="006224FE">
      <w:pPr>
        <w:ind w:firstLine="540"/>
        <w:rPr>
          <w:rFonts w:cs="Times New Roman"/>
          <w:color w:val="000000"/>
          <w:szCs w:val="24"/>
          <w:lang w:eastAsia="bg-BG" w:bidi="bg-BG"/>
        </w:rPr>
      </w:pPr>
      <w:r>
        <w:rPr>
          <w:rFonts w:cs="Times New Roman"/>
          <w:color w:val="000000"/>
          <w:szCs w:val="24"/>
          <w:lang w:eastAsia="bg-BG" w:bidi="bg-BG"/>
        </w:rPr>
        <w:t>Захранването с електрическа енергия на осветителната инсталация се извършва с кабели СВТ 3х4мм2 от нов АП 25А 1р в ГРТ, както е показано в плановете и схемите на ел.табла.</w:t>
      </w:r>
    </w:p>
    <w:p w:rsidR="006069A7" w:rsidRDefault="006069A7" w:rsidP="006224FE">
      <w:pPr>
        <w:ind w:firstLine="540"/>
        <w:rPr>
          <w:rFonts w:cs="Times New Roman"/>
          <w:color w:val="000000"/>
          <w:szCs w:val="24"/>
          <w:lang w:eastAsia="bg-BG" w:bidi="bg-BG"/>
        </w:rPr>
      </w:pPr>
      <w:r>
        <w:rPr>
          <w:rFonts w:cs="Times New Roman"/>
          <w:color w:val="000000"/>
          <w:szCs w:val="24"/>
          <w:lang w:eastAsia="bg-BG" w:bidi="bg-BG"/>
        </w:rPr>
        <w:t xml:space="preserve">Ел.инсталацията за захранване на външното осветление се изпълнява с кабели СВТ 3х4мм2 в ПВХ панел-канал в обема на сградата, в гъвкави </w:t>
      </w:r>
      <w:r>
        <w:rPr>
          <w:rFonts w:cs="Times New Roman"/>
          <w:color w:val="000000"/>
          <w:szCs w:val="24"/>
          <w:lang w:val="en-US" w:eastAsia="bg-BG" w:bidi="bg-BG"/>
        </w:rPr>
        <w:t>HDPE</w:t>
      </w:r>
      <w:r>
        <w:rPr>
          <w:rFonts w:cs="Times New Roman"/>
          <w:color w:val="000000"/>
          <w:szCs w:val="24"/>
          <w:lang w:eastAsia="bg-BG" w:bidi="bg-BG"/>
        </w:rPr>
        <w:t xml:space="preserve"> тръби в изкоп по детайл и в бетоновата площадка и с кабел СВТ 3х1,5мм2 в </w:t>
      </w:r>
      <w:r>
        <w:rPr>
          <w:rFonts w:cs="Times New Roman"/>
          <w:color w:val="000000"/>
          <w:szCs w:val="24"/>
          <w:lang w:val="en-US" w:eastAsia="bg-BG" w:bidi="bg-BG"/>
        </w:rPr>
        <w:t>HDPE</w:t>
      </w:r>
      <w:r w:rsidR="00A04010">
        <w:rPr>
          <w:rFonts w:cs="Times New Roman"/>
          <w:color w:val="000000"/>
          <w:szCs w:val="24"/>
          <w:lang w:eastAsia="bg-BG" w:bidi="bg-BG"/>
        </w:rPr>
        <w:t xml:space="preserve"> ф16 в стълбовете за отклоненията към осветителните тела. Разклоненията се предвиждат в разклонителни кутии </w:t>
      </w:r>
      <w:r w:rsidR="00A04010">
        <w:rPr>
          <w:rFonts w:cs="Times New Roman"/>
          <w:color w:val="000000"/>
          <w:szCs w:val="24"/>
          <w:lang w:val="en-US" w:eastAsia="bg-BG" w:bidi="bg-BG"/>
        </w:rPr>
        <w:t>IP</w:t>
      </w:r>
      <w:r w:rsidR="00A04010">
        <w:rPr>
          <w:rFonts w:cs="Times New Roman"/>
          <w:color w:val="000000"/>
          <w:szCs w:val="24"/>
          <w:lang w:eastAsia="bg-BG" w:bidi="bg-BG"/>
        </w:rPr>
        <w:t>65 в основата на всеки стълб.</w:t>
      </w:r>
    </w:p>
    <w:p w:rsidR="00A04010" w:rsidRDefault="00A04010" w:rsidP="006224FE">
      <w:pPr>
        <w:ind w:firstLine="540"/>
        <w:rPr>
          <w:rFonts w:cs="Times New Roman"/>
          <w:color w:val="000000"/>
          <w:szCs w:val="24"/>
          <w:lang w:eastAsia="bg-BG" w:bidi="bg-BG"/>
        </w:rPr>
      </w:pPr>
      <w:r>
        <w:rPr>
          <w:rFonts w:cs="Times New Roman"/>
          <w:color w:val="000000"/>
          <w:szCs w:val="24"/>
          <w:lang w:eastAsia="bg-BG" w:bidi="bg-BG"/>
        </w:rPr>
        <w:t>Полагането на кабелите ще се извърши след изпълнението на вертикалната планировка в района, за да не се получи така, че част от кабелите да бъдат на по-малка или по-голяма дълбочина от посочените в проекта и нормативните изисквания.</w:t>
      </w:r>
    </w:p>
    <w:p w:rsidR="00A04010" w:rsidRDefault="00A04010" w:rsidP="006224FE">
      <w:pPr>
        <w:ind w:firstLine="540"/>
        <w:rPr>
          <w:rFonts w:cs="Times New Roman"/>
          <w:color w:val="000000"/>
          <w:szCs w:val="24"/>
          <w:lang w:eastAsia="bg-BG" w:bidi="bg-BG"/>
        </w:rPr>
      </w:pPr>
      <w:r>
        <w:rPr>
          <w:rFonts w:cs="Times New Roman"/>
          <w:color w:val="000000"/>
          <w:szCs w:val="24"/>
          <w:lang w:eastAsia="bg-BG" w:bidi="bg-BG"/>
        </w:rPr>
        <w:t>Осветителните тела се монтират на 2бр. метални стълбове с височина 6м.</w:t>
      </w:r>
    </w:p>
    <w:p w:rsidR="00A04010" w:rsidRDefault="00A04010" w:rsidP="006224FE">
      <w:pPr>
        <w:ind w:firstLine="540"/>
        <w:rPr>
          <w:rFonts w:cs="Times New Roman"/>
          <w:color w:val="000000"/>
          <w:szCs w:val="24"/>
          <w:lang w:eastAsia="bg-BG" w:bidi="bg-BG"/>
        </w:rPr>
      </w:pPr>
      <w:r>
        <w:rPr>
          <w:rFonts w:cs="Times New Roman"/>
          <w:color w:val="000000"/>
          <w:szCs w:val="24"/>
          <w:lang w:eastAsia="bg-BG" w:bidi="bg-BG"/>
        </w:rPr>
        <w:t xml:space="preserve">Осветителните тела се предвиждат прожектори с </w:t>
      </w:r>
      <w:r>
        <w:rPr>
          <w:rFonts w:cs="Times New Roman"/>
          <w:color w:val="000000"/>
          <w:szCs w:val="24"/>
          <w:lang w:val="en-US" w:eastAsia="bg-BG" w:bidi="bg-BG"/>
        </w:rPr>
        <w:t>LED</w:t>
      </w:r>
      <w:r>
        <w:rPr>
          <w:rFonts w:cs="Times New Roman"/>
          <w:color w:val="000000"/>
          <w:szCs w:val="24"/>
          <w:lang w:eastAsia="bg-BG" w:bidi="bg-BG"/>
        </w:rPr>
        <w:t xml:space="preserve"> светлоизточници 200</w:t>
      </w:r>
      <w:r>
        <w:rPr>
          <w:rFonts w:cs="Times New Roman"/>
          <w:color w:val="000000"/>
          <w:szCs w:val="24"/>
          <w:lang w:val="en-US" w:eastAsia="bg-BG" w:bidi="bg-BG"/>
        </w:rPr>
        <w:t>W IP65</w:t>
      </w:r>
      <w:r>
        <w:rPr>
          <w:rFonts w:cs="Times New Roman"/>
          <w:color w:val="000000"/>
          <w:szCs w:val="24"/>
          <w:lang w:eastAsia="bg-BG" w:bidi="bg-BG"/>
        </w:rPr>
        <w:t>.</w:t>
      </w:r>
    </w:p>
    <w:p w:rsidR="00A04010" w:rsidRPr="00A04010" w:rsidRDefault="00A04010" w:rsidP="006224FE">
      <w:pPr>
        <w:ind w:firstLine="540"/>
        <w:rPr>
          <w:rFonts w:cs="Times New Roman"/>
          <w:b/>
          <w:color w:val="000000"/>
          <w:szCs w:val="24"/>
          <w:lang w:eastAsia="bg-BG" w:bidi="bg-BG"/>
        </w:rPr>
      </w:pPr>
      <w:r w:rsidRPr="00A04010">
        <w:rPr>
          <w:rFonts w:cs="Times New Roman"/>
          <w:b/>
          <w:color w:val="000000"/>
          <w:szCs w:val="24"/>
          <w:lang w:eastAsia="bg-BG" w:bidi="bg-BG"/>
        </w:rPr>
        <w:t>Заземителна инсталация</w:t>
      </w:r>
    </w:p>
    <w:p w:rsidR="00A04010" w:rsidRDefault="00A04010" w:rsidP="006224FE">
      <w:pPr>
        <w:ind w:firstLine="540"/>
        <w:rPr>
          <w:rFonts w:cs="Times New Roman"/>
          <w:color w:val="000000"/>
          <w:szCs w:val="24"/>
          <w:lang w:eastAsia="bg-BG" w:bidi="bg-BG"/>
        </w:rPr>
      </w:pPr>
      <w:r>
        <w:rPr>
          <w:rFonts w:cs="Times New Roman"/>
          <w:color w:val="000000"/>
          <w:szCs w:val="24"/>
          <w:lang w:eastAsia="bg-BG" w:bidi="bg-BG"/>
        </w:rPr>
        <w:t>Предвидена е заземителна инсталация на спортната площадка с железна поцинкована шина 30/3мм в бетоновата площадка и 2бр. заземления.</w:t>
      </w:r>
    </w:p>
    <w:p w:rsidR="005E439E" w:rsidRDefault="005E439E" w:rsidP="006224FE">
      <w:pPr>
        <w:ind w:firstLine="540"/>
        <w:rPr>
          <w:rFonts w:cs="Times New Roman"/>
          <w:color w:val="000000"/>
          <w:szCs w:val="24"/>
          <w:lang w:eastAsia="bg-BG" w:bidi="bg-BG"/>
        </w:rPr>
      </w:pPr>
      <w:r>
        <w:rPr>
          <w:rFonts w:cs="Times New Roman"/>
          <w:color w:val="000000"/>
          <w:szCs w:val="24"/>
          <w:lang w:eastAsia="bg-BG" w:bidi="bg-BG"/>
        </w:rPr>
        <w:t>Предвижда се присъединяването на стълбовете за монтаж на осветителните тела към заземителната инсталация посредством галванична връзка с електродъгова заварка с дължина на заваръчния шев минимум 80мм.</w:t>
      </w:r>
    </w:p>
    <w:p w:rsidR="005E439E" w:rsidRPr="00A04010" w:rsidRDefault="005E439E" w:rsidP="006224FE">
      <w:pPr>
        <w:ind w:firstLine="540"/>
        <w:rPr>
          <w:rFonts w:cs="Times New Roman"/>
          <w:color w:val="000000"/>
          <w:szCs w:val="24"/>
          <w:lang w:eastAsia="bg-BG" w:bidi="bg-BG"/>
        </w:rPr>
      </w:pPr>
      <w:r>
        <w:rPr>
          <w:rFonts w:cs="Times New Roman"/>
          <w:color w:val="000000"/>
          <w:szCs w:val="24"/>
          <w:lang w:eastAsia="bg-BG" w:bidi="bg-BG"/>
        </w:rPr>
        <w:t>Заземленията да се изпълнят с поцинковани колове 63/63/5мм с дължина 1,5 м и желязна поцинкована шина 40/4. Преходното съпротивление на всеки от заземителите да не надвишава 20 ома.</w:t>
      </w:r>
    </w:p>
    <w:p w:rsidR="00C81DAA" w:rsidRDefault="00C81DAA" w:rsidP="006224FE">
      <w:pPr>
        <w:ind w:firstLine="540"/>
        <w:jc w:val="center"/>
        <w:rPr>
          <w:rFonts w:cs="Times New Roman"/>
          <w:b/>
          <w:szCs w:val="24"/>
        </w:rPr>
      </w:pPr>
      <w:r>
        <w:rPr>
          <w:rFonts w:cs="Times New Roman"/>
          <w:b/>
          <w:szCs w:val="24"/>
        </w:rPr>
        <w:t>В</w:t>
      </w:r>
      <w:r w:rsidRPr="003A6F06">
        <w:rPr>
          <w:rFonts w:cs="Times New Roman"/>
          <w:b/>
          <w:szCs w:val="24"/>
        </w:rPr>
        <w:t>. Проектни решения по част „</w:t>
      </w:r>
      <w:r>
        <w:rPr>
          <w:rFonts w:cs="Times New Roman"/>
          <w:b/>
          <w:szCs w:val="24"/>
        </w:rPr>
        <w:t>Конструктивна</w:t>
      </w:r>
      <w:r w:rsidRPr="003A6F06">
        <w:rPr>
          <w:rFonts w:cs="Times New Roman"/>
          <w:b/>
          <w:szCs w:val="24"/>
        </w:rPr>
        <w:t>“:</w:t>
      </w:r>
    </w:p>
    <w:p w:rsidR="00DF07DA" w:rsidRDefault="004F76D8" w:rsidP="006224FE">
      <w:pPr>
        <w:ind w:firstLine="540"/>
        <w:rPr>
          <w:rFonts w:cs="Times New Roman"/>
          <w:szCs w:val="24"/>
        </w:rPr>
      </w:pPr>
      <w:r>
        <w:rPr>
          <w:rFonts w:cs="Times New Roman"/>
          <w:szCs w:val="24"/>
        </w:rPr>
        <w:t>Носещата конструкция се състои от армирана стоманобетонова настилка, която се полага върху един пласт минералбетон фракция 0-43мм. В двата ъгъла се поставят стълбове (кутия 60.60.4мм) с височина 6м, на които се поставят осветителните тела.</w:t>
      </w:r>
    </w:p>
    <w:p w:rsidR="004F76D8" w:rsidRDefault="004F76D8" w:rsidP="006224FE">
      <w:pPr>
        <w:ind w:firstLine="540"/>
        <w:rPr>
          <w:rFonts w:cs="Times New Roman"/>
          <w:szCs w:val="24"/>
        </w:rPr>
      </w:pPr>
      <w:r>
        <w:rPr>
          <w:rFonts w:cs="Times New Roman"/>
          <w:szCs w:val="24"/>
        </w:rPr>
        <w:t>Задължителни конструктивни изисквания, третиращи изпълнението:</w:t>
      </w:r>
    </w:p>
    <w:p w:rsidR="004F76D8" w:rsidRDefault="004F76D8" w:rsidP="004F76D8">
      <w:pPr>
        <w:pStyle w:val="a3"/>
        <w:numPr>
          <w:ilvl w:val="0"/>
          <w:numId w:val="7"/>
        </w:numPr>
        <w:jc w:val="both"/>
        <w:rPr>
          <w:rFonts w:ascii="Times New Roman" w:hAnsi="Times New Roman"/>
          <w:sz w:val="24"/>
          <w:szCs w:val="24"/>
        </w:rPr>
      </w:pPr>
      <w:r w:rsidRPr="004F76D8">
        <w:rPr>
          <w:rFonts w:ascii="Times New Roman" w:hAnsi="Times New Roman"/>
          <w:sz w:val="24"/>
          <w:szCs w:val="24"/>
        </w:rPr>
        <w:t>При направа на изкопите последните 15 см да се изземят ръчно непосредствено преди изпълнението на фундаментите</w:t>
      </w:r>
      <w:r>
        <w:rPr>
          <w:rFonts w:ascii="Times New Roman" w:hAnsi="Times New Roman"/>
          <w:sz w:val="24"/>
          <w:szCs w:val="24"/>
        </w:rPr>
        <w:t>;</w:t>
      </w:r>
    </w:p>
    <w:p w:rsidR="004F76D8" w:rsidRPr="004F76D8" w:rsidRDefault="004F76D8" w:rsidP="004F76D8">
      <w:pPr>
        <w:pStyle w:val="a3"/>
        <w:numPr>
          <w:ilvl w:val="0"/>
          <w:numId w:val="7"/>
        </w:numPr>
        <w:jc w:val="both"/>
        <w:rPr>
          <w:rFonts w:ascii="Times New Roman" w:hAnsi="Times New Roman"/>
          <w:sz w:val="24"/>
          <w:szCs w:val="24"/>
        </w:rPr>
      </w:pPr>
      <w:r w:rsidRPr="004F76D8">
        <w:rPr>
          <w:rFonts w:ascii="Times New Roman" w:hAnsi="Times New Roman"/>
          <w:sz w:val="24"/>
          <w:szCs w:val="24"/>
        </w:rPr>
        <w:t>Прекопаните коти да се запълнят с бетон.</w:t>
      </w:r>
    </w:p>
    <w:p w:rsidR="004F76D8" w:rsidRPr="004F76D8" w:rsidRDefault="004F76D8" w:rsidP="004F76D8">
      <w:pPr>
        <w:pStyle w:val="a3"/>
        <w:numPr>
          <w:ilvl w:val="0"/>
          <w:numId w:val="7"/>
        </w:numPr>
        <w:jc w:val="both"/>
        <w:rPr>
          <w:rFonts w:ascii="Times New Roman" w:hAnsi="Times New Roman"/>
          <w:sz w:val="24"/>
          <w:szCs w:val="24"/>
        </w:rPr>
      </w:pPr>
      <w:r w:rsidRPr="004F76D8">
        <w:rPr>
          <w:rFonts w:ascii="Times New Roman" w:hAnsi="Times New Roman"/>
          <w:sz w:val="24"/>
          <w:szCs w:val="24"/>
        </w:rPr>
        <w:lastRenderedPageBreak/>
        <w:t>Не се допуска наличието на подпочвени во</w:t>
      </w:r>
      <w:r>
        <w:rPr>
          <w:rFonts w:ascii="Times New Roman" w:hAnsi="Times New Roman"/>
          <w:sz w:val="24"/>
          <w:szCs w:val="24"/>
        </w:rPr>
        <w:t xml:space="preserve">ди в изкопите при извършване на кофражни, </w:t>
      </w:r>
      <w:r w:rsidRPr="004F76D8">
        <w:rPr>
          <w:rFonts w:ascii="Times New Roman" w:hAnsi="Times New Roman"/>
          <w:sz w:val="24"/>
          <w:szCs w:val="24"/>
        </w:rPr>
        <w:t>армировъчни и бетонови работи, като при необходимост да се осигури непрекъснато водочерпене.</w:t>
      </w:r>
    </w:p>
    <w:p w:rsidR="004F76D8" w:rsidRPr="004F76D8" w:rsidRDefault="004F76D8" w:rsidP="004F76D8">
      <w:pPr>
        <w:pStyle w:val="a3"/>
        <w:numPr>
          <w:ilvl w:val="0"/>
          <w:numId w:val="7"/>
        </w:numPr>
        <w:jc w:val="both"/>
        <w:rPr>
          <w:rFonts w:ascii="Times New Roman" w:hAnsi="Times New Roman"/>
          <w:sz w:val="24"/>
          <w:szCs w:val="24"/>
        </w:rPr>
      </w:pPr>
      <w:r w:rsidRPr="004F76D8">
        <w:rPr>
          <w:rFonts w:ascii="Times New Roman" w:hAnsi="Times New Roman"/>
          <w:sz w:val="24"/>
          <w:szCs w:val="24"/>
        </w:rPr>
        <w:t>Стриктно да се изпълняват забележките указани в конструктивните чертежи</w:t>
      </w:r>
    </w:p>
    <w:p w:rsidR="00DF07DA" w:rsidRDefault="004F76D8" w:rsidP="004F76D8">
      <w:pPr>
        <w:rPr>
          <w:rFonts w:cs="Times New Roman"/>
          <w:szCs w:val="24"/>
        </w:rPr>
      </w:pPr>
      <w:r>
        <w:rPr>
          <w:rFonts w:cs="Times New Roman"/>
          <w:szCs w:val="24"/>
        </w:rPr>
        <w:t>Използвани материали за носеща конструкция:</w:t>
      </w:r>
    </w:p>
    <w:p w:rsidR="004F76D8" w:rsidRPr="004F76D8" w:rsidRDefault="004F76D8" w:rsidP="004F76D8">
      <w:pPr>
        <w:pStyle w:val="a3"/>
        <w:numPr>
          <w:ilvl w:val="0"/>
          <w:numId w:val="8"/>
        </w:numPr>
        <w:jc w:val="both"/>
        <w:rPr>
          <w:rFonts w:ascii="Times New Roman" w:hAnsi="Times New Roman"/>
          <w:sz w:val="24"/>
          <w:szCs w:val="24"/>
        </w:rPr>
      </w:pPr>
      <w:r w:rsidRPr="004F76D8">
        <w:rPr>
          <w:rFonts w:ascii="Times New Roman" w:hAnsi="Times New Roman"/>
          <w:sz w:val="24"/>
          <w:szCs w:val="24"/>
        </w:rPr>
        <w:t>Бетон- В25(С20/25);</w:t>
      </w:r>
    </w:p>
    <w:p w:rsidR="004F76D8" w:rsidRPr="004F76D8" w:rsidRDefault="004F76D8" w:rsidP="004F76D8">
      <w:pPr>
        <w:pStyle w:val="a3"/>
        <w:numPr>
          <w:ilvl w:val="0"/>
          <w:numId w:val="8"/>
        </w:numPr>
        <w:jc w:val="both"/>
        <w:rPr>
          <w:rFonts w:ascii="Times New Roman" w:hAnsi="Times New Roman"/>
          <w:sz w:val="24"/>
          <w:szCs w:val="24"/>
        </w:rPr>
      </w:pPr>
      <w:r w:rsidRPr="004F76D8">
        <w:rPr>
          <w:rFonts w:ascii="Times New Roman" w:hAnsi="Times New Roman"/>
          <w:sz w:val="24"/>
          <w:szCs w:val="24"/>
        </w:rPr>
        <w:t>Стомана В235 и В500В;</w:t>
      </w:r>
    </w:p>
    <w:p w:rsidR="004F76D8" w:rsidRDefault="004F76D8" w:rsidP="004F76D8">
      <w:pPr>
        <w:pStyle w:val="a3"/>
        <w:numPr>
          <w:ilvl w:val="0"/>
          <w:numId w:val="8"/>
        </w:numPr>
        <w:jc w:val="both"/>
        <w:rPr>
          <w:rFonts w:ascii="Times New Roman" w:hAnsi="Times New Roman"/>
          <w:sz w:val="24"/>
          <w:szCs w:val="24"/>
        </w:rPr>
      </w:pPr>
      <w:r w:rsidRPr="004F76D8">
        <w:rPr>
          <w:rFonts w:ascii="Times New Roman" w:hAnsi="Times New Roman"/>
          <w:sz w:val="24"/>
          <w:szCs w:val="24"/>
        </w:rPr>
        <w:t>Конструктивна стомана В235</w:t>
      </w:r>
    </w:p>
    <w:p w:rsidR="00C16E9E" w:rsidRDefault="00C16E9E" w:rsidP="00C16E9E">
      <w:pPr>
        <w:spacing w:after="0" w:line="276" w:lineRule="auto"/>
      </w:pPr>
    </w:p>
    <w:p w:rsidR="00C16E9E" w:rsidRPr="00E3388F" w:rsidRDefault="004F76D8" w:rsidP="00C16E9E">
      <w:pPr>
        <w:pStyle w:val="a4"/>
        <w:tabs>
          <w:tab w:val="num" w:pos="360"/>
        </w:tabs>
        <w:ind w:firstLine="567"/>
        <w:jc w:val="center"/>
        <w:rPr>
          <w:rFonts w:ascii="Times New Roman" w:eastAsiaTheme="minorHAnsi" w:hAnsi="Times New Roman"/>
          <w:b/>
          <w:szCs w:val="24"/>
          <w:lang w:eastAsia="en-US"/>
        </w:rPr>
      </w:pPr>
      <w:r>
        <w:rPr>
          <w:rFonts w:ascii="Times New Roman" w:eastAsiaTheme="minorHAnsi" w:hAnsi="Times New Roman"/>
          <w:b/>
          <w:szCs w:val="24"/>
          <w:lang w:eastAsia="en-US"/>
        </w:rPr>
        <w:t>Г</w:t>
      </w:r>
      <w:r w:rsidR="00C16E9E" w:rsidRPr="00E3388F">
        <w:rPr>
          <w:rFonts w:ascii="Times New Roman" w:eastAsiaTheme="minorHAnsi" w:hAnsi="Times New Roman"/>
          <w:b/>
          <w:szCs w:val="24"/>
          <w:lang w:eastAsia="en-US"/>
        </w:rPr>
        <w:t>. Строителни отпадъци:</w:t>
      </w:r>
    </w:p>
    <w:p w:rsidR="00C16E9E" w:rsidRPr="00E3388F" w:rsidRDefault="00C16E9E" w:rsidP="006224FE">
      <w:pPr>
        <w:spacing w:after="0"/>
        <w:ind w:firstLine="720"/>
      </w:pPr>
      <w:r w:rsidRPr="00E3388F">
        <w:t>Във връзка с управлението на дейностите по отпадъците на територията на обекта, ще се извършва:</w:t>
      </w:r>
    </w:p>
    <w:p w:rsidR="00C16E9E" w:rsidRPr="00E3388F" w:rsidRDefault="00C16E9E" w:rsidP="003646BD">
      <w:pPr>
        <w:numPr>
          <w:ilvl w:val="0"/>
          <w:numId w:val="3"/>
        </w:numPr>
        <w:tabs>
          <w:tab w:val="clear" w:pos="720"/>
          <w:tab w:val="num" w:pos="360"/>
          <w:tab w:val="left" w:pos="990"/>
        </w:tabs>
        <w:spacing w:after="0" w:line="276" w:lineRule="auto"/>
        <w:ind w:left="0" w:firstLine="720"/>
      </w:pPr>
      <w:r w:rsidRPr="00E3388F">
        <w:t>периодичен контрол за запазване на изискванията за разделно събиране на отпадъците;</w:t>
      </w:r>
    </w:p>
    <w:p w:rsidR="00C16E9E" w:rsidRPr="00E3388F" w:rsidRDefault="00C16E9E" w:rsidP="003646BD">
      <w:pPr>
        <w:numPr>
          <w:ilvl w:val="0"/>
          <w:numId w:val="3"/>
        </w:numPr>
        <w:tabs>
          <w:tab w:val="clear" w:pos="720"/>
          <w:tab w:val="num" w:pos="360"/>
          <w:tab w:val="left" w:pos="990"/>
        </w:tabs>
        <w:spacing w:after="0" w:line="276" w:lineRule="auto"/>
        <w:ind w:left="0" w:firstLine="720"/>
      </w:pPr>
      <w:r w:rsidRPr="00E3388F">
        <w:t>проверка на състоянието на съдовете за съхраняване на отпадъците и почистване на евентуални замърсявания;</w:t>
      </w:r>
    </w:p>
    <w:p w:rsidR="00C16E9E" w:rsidRPr="00E3388F" w:rsidRDefault="00C16E9E" w:rsidP="003646BD">
      <w:pPr>
        <w:numPr>
          <w:ilvl w:val="0"/>
          <w:numId w:val="3"/>
        </w:numPr>
        <w:tabs>
          <w:tab w:val="clear" w:pos="720"/>
          <w:tab w:val="num" w:pos="360"/>
          <w:tab w:val="left" w:pos="990"/>
        </w:tabs>
        <w:spacing w:after="0" w:line="276" w:lineRule="auto"/>
        <w:ind w:left="0" w:firstLine="720"/>
      </w:pPr>
      <w:r w:rsidRPr="00E3388F">
        <w:t>поддържане на отчетна информация за предаване на отпадъците;</w:t>
      </w:r>
    </w:p>
    <w:p w:rsidR="006224FE" w:rsidRDefault="00C16E9E" w:rsidP="003646BD">
      <w:pPr>
        <w:numPr>
          <w:ilvl w:val="0"/>
          <w:numId w:val="3"/>
        </w:numPr>
        <w:tabs>
          <w:tab w:val="clear" w:pos="720"/>
          <w:tab w:val="num" w:pos="360"/>
          <w:tab w:val="left" w:pos="990"/>
        </w:tabs>
        <w:spacing w:after="0" w:line="276" w:lineRule="auto"/>
        <w:ind w:left="0" w:firstLine="720"/>
      </w:pPr>
      <w:r w:rsidRPr="00E3388F">
        <w:t>осигуряване при необходимост на допълнителни договори с лица, които притежават разрешение, комплексно разрешително или регистрационен документ по чл. 35 от ЗУО за съответната дейност и площадка за отпадъци със съответния код, съгласно наредбата за класификация на отпадъците;</w:t>
      </w:r>
    </w:p>
    <w:p w:rsidR="00C16E9E" w:rsidRPr="00C16E9E" w:rsidRDefault="00C16E9E" w:rsidP="003646BD">
      <w:pPr>
        <w:numPr>
          <w:ilvl w:val="0"/>
          <w:numId w:val="3"/>
        </w:numPr>
        <w:tabs>
          <w:tab w:val="clear" w:pos="720"/>
          <w:tab w:val="num" w:pos="360"/>
          <w:tab w:val="left" w:pos="990"/>
        </w:tabs>
        <w:spacing w:after="0" w:line="276" w:lineRule="auto"/>
        <w:ind w:left="0" w:firstLine="720"/>
      </w:pPr>
      <w:r w:rsidRPr="00E3388F">
        <w:t>своевременно предаване на отпадъците за последващо оползотворяване или обезвреждане.</w:t>
      </w:r>
    </w:p>
    <w:p w:rsidR="00AE38AA" w:rsidRPr="00E3388F" w:rsidRDefault="00AE38AA" w:rsidP="00AE38AA">
      <w:pPr>
        <w:spacing w:after="0"/>
        <w:ind w:left="567"/>
      </w:pPr>
    </w:p>
    <w:p w:rsidR="00AE38AA" w:rsidRPr="00E3388F" w:rsidRDefault="004F76D8" w:rsidP="00AE38AA">
      <w:pPr>
        <w:spacing w:after="0"/>
        <w:ind w:left="567"/>
        <w:jc w:val="center"/>
        <w:rPr>
          <w:b/>
        </w:rPr>
      </w:pPr>
      <w:r>
        <w:rPr>
          <w:b/>
        </w:rPr>
        <w:t>Д</w:t>
      </w:r>
      <w:r w:rsidR="00AE38AA" w:rsidRPr="00E3388F">
        <w:rPr>
          <w:b/>
        </w:rPr>
        <w:t>. Изисквания към строителството:</w:t>
      </w:r>
    </w:p>
    <w:p w:rsidR="00AE38AA" w:rsidRPr="00E3388F" w:rsidRDefault="00AE38AA" w:rsidP="006224FE">
      <w:pPr>
        <w:tabs>
          <w:tab w:val="num" w:pos="90"/>
        </w:tabs>
        <w:spacing w:after="0"/>
        <w:ind w:left="90" w:firstLine="540"/>
        <w:rPr>
          <w:rFonts w:eastAsia="Calibri"/>
        </w:rPr>
      </w:pPr>
      <w:r w:rsidRPr="00E3388F">
        <w:rPr>
          <w:rFonts w:eastAsia="Calibri"/>
        </w:rPr>
        <w:t xml:space="preserve">Изпълнителят носи пълна отговорност за реализираните видове работи до изтичане на гаранционните срокове за изпълнени строителни и монтажни работи, съоръжения на строителния обект. Всички дейности, предмет на настоящата обществена поръчка, следва да бъдат с високо качество и в съответствие с проекта и с изискванията на нормативните документи. </w:t>
      </w:r>
    </w:p>
    <w:p w:rsidR="00AE38AA" w:rsidRPr="00E3388F" w:rsidRDefault="00AE38AA" w:rsidP="006224FE">
      <w:pPr>
        <w:tabs>
          <w:tab w:val="num" w:pos="90"/>
        </w:tabs>
        <w:spacing w:after="0"/>
        <w:ind w:left="90" w:firstLine="540"/>
        <w:rPr>
          <w:rFonts w:eastAsia="Calibri"/>
        </w:rPr>
      </w:pPr>
      <w:r w:rsidRPr="00E3388F">
        <w:rPr>
          <w:rFonts w:eastAsia="Calibri"/>
        </w:rPr>
        <w:t>Предвидените строително-монтажни работи се извършват съгласно изискванията на ЗУТ, подзаконовата нормативна уредба и одобрения проект, респективно следва да се изпълняват и да се поддържат в съответствие с изискванията на нормативните актове, настоящата Документация и техническата спецификация.</w:t>
      </w:r>
    </w:p>
    <w:p w:rsidR="00AE38AA" w:rsidRPr="00E3388F" w:rsidRDefault="00AE38AA" w:rsidP="006224FE">
      <w:pPr>
        <w:tabs>
          <w:tab w:val="num" w:pos="90"/>
        </w:tabs>
        <w:spacing w:after="0"/>
        <w:ind w:left="90" w:firstLine="540"/>
        <w:rPr>
          <w:shd w:val="clear" w:color="auto" w:fill="FEFEFE"/>
        </w:rPr>
      </w:pPr>
      <w:r w:rsidRPr="00E3388F">
        <w:rPr>
          <w:shd w:val="clear" w:color="auto" w:fill="FEFEFE"/>
        </w:rPr>
        <w:t>Строежите се изпълняват и поддържат в съответствие с основните изисквания към строежите, определени в Приложение І на 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 (ОВ, L 88/5 от 4 април 2011 г.), за:</w:t>
      </w:r>
    </w:p>
    <w:p w:rsidR="00AE38AA" w:rsidRPr="00E3388F" w:rsidRDefault="00AE38AA" w:rsidP="006224FE">
      <w:pPr>
        <w:tabs>
          <w:tab w:val="num" w:pos="90"/>
        </w:tabs>
        <w:spacing w:after="0"/>
        <w:ind w:left="90" w:firstLine="540"/>
        <w:rPr>
          <w:shd w:val="clear" w:color="auto" w:fill="FEFEFE"/>
        </w:rPr>
      </w:pPr>
      <w:r w:rsidRPr="00E3388F">
        <w:rPr>
          <w:shd w:val="clear" w:color="auto" w:fill="FEFEFE"/>
        </w:rPr>
        <w:t>1. механично съпротивление и устойчивост;</w:t>
      </w:r>
    </w:p>
    <w:p w:rsidR="00AE38AA" w:rsidRPr="00E3388F" w:rsidRDefault="00AE38AA" w:rsidP="006224FE">
      <w:pPr>
        <w:tabs>
          <w:tab w:val="num" w:pos="90"/>
        </w:tabs>
        <w:spacing w:after="0"/>
        <w:ind w:left="90" w:firstLine="540"/>
        <w:rPr>
          <w:shd w:val="clear" w:color="auto" w:fill="FEFEFE"/>
        </w:rPr>
      </w:pPr>
      <w:r w:rsidRPr="00E3388F">
        <w:rPr>
          <w:shd w:val="clear" w:color="auto" w:fill="FEFEFE"/>
        </w:rPr>
        <w:t>2. безопасност в случай на пожар;</w:t>
      </w:r>
    </w:p>
    <w:p w:rsidR="00AE38AA" w:rsidRPr="00E3388F" w:rsidRDefault="00AE38AA" w:rsidP="006224FE">
      <w:pPr>
        <w:tabs>
          <w:tab w:val="num" w:pos="90"/>
        </w:tabs>
        <w:spacing w:after="0"/>
        <w:ind w:left="90" w:firstLine="540"/>
        <w:rPr>
          <w:shd w:val="clear" w:color="auto" w:fill="FEFEFE"/>
        </w:rPr>
      </w:pPr>
      <w:r w:rsidRPr="00E3388F">
        <w:rPr>
          <w:shd w:val="clear" w:color="auto" w:fill="FEFEFE"/>
        </w:rPr>
        <w:lastRenderedPageBreak/>
        <w:t>3. хигиена, здраве и околна среда;</w:t>
      </w:r>
    </w:p>
    <w:p w:rsidR="00AE38AA" w:rsidRPr="00E3388F" w:rsidRDefault="00AE38AA" w:rsidP="006224FE">
      <w:pPr>
        <w:tabs>
          <w:tab w:val="num" w:pos="90"/>
        </w:tabs>
        <w:spacing w:after="0"/>
        <w:ind w:left="90" w:firstLine="540"/>
        <w:rPr>
          <w:shd w:val="clear" w:color="auto" w:fill="FEFEFE"/>
        </w:rPr>
      </w:pPr>
      <w:r w:rsidRPr="00E3388F">
        <w:rPr>
          <w:shd w:val="clear" w:color="auto" w:fill="FEFEFE"/>
        </w:rPr>
        <w:t>4. достъпност и безопасност при експлоатация;</w:t>
      </w:r>
    </w:p>
    <w:p w:rsidR="00AE38AA" w:rsidRPr="00E3388F" w:rsidRDefault="00AE38AA" w:rsidP="006224FE">
      <w:pPr>
        <w:tabs>
          <w:tab w:val="num" w:pos="90"/>
        </w:tabs>
        <w:spacing w:after="0"/>
        <w:ind w:left="90" w:firstLine="540"/>
        <w:rPr>
          <w:shd w:val="clear" w:color="auto" w:fill="FEFEFE"/>
        </w:rPr>
      </w:pPr>
      <w:r w:rsidRPr="00E3388F">
        <w:rPr>
          <w:shd w:val="clear" w:color="auto" w:fill="FEFEFE"/>
        </w:rPr>
        <w:t>5. защита от шум;</w:t>
      </w:r>
    </w:p>
    <w:p w:rsidR="00AE38AA" w:rsidRPr="00E3388F" w:rsidRDefault="00AE38AA" w:rsidP="006224FE">
      <w:pPr>
        <w:tabs>
          <w:tab w:val="num" w:pos="90"/>
        </w:tabs>
        <w:spacing w:after="0"/>
        <w:ind w:left="90" w:firstLine="540"/>
        <w:rPr>
          <w:shd w:val="clear" w:color="auto" w:fill="FEFEFE"/>
        </w:rPr>
      </w:pPr>
      <w:r w:rsidRPr="00E3388F">
        <w:rPr>
          <w:shd w:val="clear" w:color="auto" w:fill="FEFEFE"/>
        </w:rPr>
        <w:t>6. икономия на енергия и топлосъхранение;</w:t>
      </w:r>
    </w:p>
    <w:p w:rsidR="00AE38AA" w:rsidRPr="00E3388F" w:rsidRDefault="00AE38AA" w:rsidP="006224FE">
      <w:pPr>
        <w:tabs>
          <w:tab w:val="num" w:pos="90"/>
        </w:tabs>
        <w:spacing w:after="0"/>
        <w:ind w:left="90" w:firstLine="540"/>
        <w:rPr>
          <w:shd w:val="clear" w:color="auto" w:fill="FEFEFE"/>
        </w:rPr>
      </w:pPr>
      <w:r w:rsidRPr="00E3388F">
        <w:rPr>
          <w:shd w:val="clear" w:color="auto" w:fill="FEFEFE"/>
        </w:rPr>
        <w:t>7. устойчиво използване на природните ресурси.</w:t>
      </w:r>
    </w:p>
    <w:p w:rsidR="00AE38AA" w:rsidRPr="00E3388F" w:rsidRDefault="00AE38AA" w:rsidP="006224FE">
      <w:pPr>
        <w:tabs>
          <w:tab w:val="num" w:pos="90"/>
        </w:tabs>
        <w:spacing w:after="0"/>
        <w:ind w:left="90" w:firstLine="540"/>
        <w:rPr>
          <w:shd w:val="clear" w:color="auto" w:fill="FEFEFE"/>
        </w:rPr>
      </w:pPr>
      <w:r w:rsidRPr="00E3388F">
        <w:rPr>
          <w:shd w:val="clear" w:color="auto" w:fill="FEFEFE"/>
        </w:rPr>
        <w:t>Строежите се проектират, изпълняват и поддържат в съответствие с изискванията на нормативните актове за:</w:t>
      </w:r>
    </w:p>
    <w:p w:rsidR="00AE38AA" w:rsidRPr="00E3388F" w:rsidRDefault="00AE38AA" w:rsidP="006224FE">
      <w:pPr>
        <w:tabs>
          <w:tab w:val="num" w:pos="90"/>
        </w:tabs>
        <w:spacing w:after="0"/>
        <w:ind w:left="90" w:firstLine="540"/>
        <w:rPr>
          <w:shd w:val="clear" w:color="auto" w:fill="FEFEFE"/>
        </w:rPr>
      </w:pPr>
      <w:r w:rsidRPr="00E3388F">
        <w:rPr>
          <w:shd w:val="clear" w:color="auto" w:fill="FEFEFE"/>
        </w:rPr>
        <w:t>1. опазване на защитените зони, на защитените територии и на другите защитени обекти и на недвижимите културни ценности;</w:t>
      </w:r>
    </w:p>
    <w:p w:rsidR="00AE38AA" w:rsidRPr="00E3388F" w:rsidRDefault="00AE38AA" w:rsidP="006224FE">
      <w:pPr>
        <w:tabs>
          <w:tab w:val="num" w:pos="90"/>
        </w:tabs>
        <w:spacing w:after="0"/>
        <w:ind w:left="90" w:firstLine="540"/>
        <w:rPr>
          <w:shd w:val="clear" w:color="auto" w:fill="FEFEFE"/>
        </w:rPr>
      </w:pPr>
      <w:r w:rsidRPr="00E3388F">
        <w:rPr>
          <w:shd w:val="clear" w:color="auto" w:fill="FEFEFE"/>
        </w:rPr>
        <w:t>2. инженерно-</w:t>
      </w:r>
      <w:r>
        <w:rPr>
          <w:shd w:val="clear" w:color="auto" w:fill="FEFEFE"/>
        </w:rPr>
        <w:t>работен</w:t>
      </w:r>
      <w:r w:rsidRPr="00E3388F">
        <w:rPr>
          <w:shd w:val="clear" w:color="auto" w:fill="FEFEFE"/>
        </w:rPr>
        <w:t>те правила за защита при бедствия и аварии;</w:t>
      </w:r>
    </w:p>
    <w:p w:rsidR="00AE38AA" w:rsidRPr="00E3388F" w:rsidRDefault="00AE38AA" w:rsidP="006224FE">
      <w:pPr>
        <w:tabs>
          <w:tab w:val="num" w:pos="90"/>
        </w:tabs>
        <w:spacing w:after="0"/>
        <w:ind w:left="90" w:firstLine="540"/>
        <w:rPr>
          <w:shd w:val="clear" w:color="auto" w:fill="FEFEFE"/>
        </w:rPr>
      </w:pPr>
      <w:r w:rsidRPr="00E3388F">
        <w:rPr>
          <w:shd w:val="clear" w:color="auto" w:fill="FEFEFE"/>
        </w:rPr>
        <w:t>3. физическа защита на строежите.</w:t>
      </w:r>
    </w:p>
    <w:p w:rsidR="00AE38AA" w:rsidRPr="00E3388F" w:rsidRDefault="00AE38AA" w:rsidP="006224FE">
      <w:pPr>
        <w:tabs>
          <w:tab w:val="num" w:pos="90"/>
        </w:tabs>
        <w:spacing w:after="0"/>
        <w:ind w:left="90" w:firstLine="540"/>
        <w:rPr>
          <w:shd w:val="clear" w:color="auto" w:fill="FEFEFE"/>
        </w:rPr>
      </w:pPr>
      <w:r w:rsidRPr="00E3388F">
        <w:rPr>
          <w:shd w:val="clear" w:color="auto" w:fill="FEFEFE"/>
        </w:rPr>
        <w:t xml:space="preserve">В строежите се влагат само строителни продукти, които осигуряват изпълнението на основните изисквания към строежите по чл. 169, ал. 1 от ЗУТ и отговарят на изискванията, определени със Закона за </w:t>
      </w:r>
      <w:r>
        <w:rPr>
          <w:shd w:val="clear" w:color="auto" w:fill="FEFEFE"/>
        </w:rPr>
        <w:t>работен</w:t>
      </w:r>
      <w:r w:rsidRPr="00E3388F">
        <w:rPr>
          <w:shd w:val="clear" w:color="auto" w:fill="FEFEFE"/>
        </w:rPr>
        <w:t>те изисквания към продуктите, и с наредбата по чл. 9, ал. 2, т. 5 от същия закон.</w:t>
      </w:r>
    </w:p>
    <w:p w:rsidR="00AE38AA" w:rsidRPr="00E3388F" w:rsidRDefault="00AE38AA" w:rsidP="006224FE">
      <w:pPr>
        <w:tabs>
          <w:tab w:val="num" w:pos="90"/>
        </w:tabs>
        <w:spacing w:after="0"/>
        <w:ind w:left="90" w:firstLine="540"/>
        <w:rPr>
          <w:shd w:val="clear" w:color="auto" w:fill="FEFEFE"/>
        </w:rPr>
      </w:pPr>
      <w:r w:rsidRPr="00E3388F">
        <w:rPr>
          <w:shd w:val="clear" w:color="auto" w:fill="FEFEFE"/>
        </w:rPr>
        <w:t>Контролът на строителните продукти по чл. 169а, ал. 1 от ЗУТ се осъществява от консултанта при извършване на оценката на съответствието на инвестиционните проекти и при упражняване на строителен надзор.</w:t>
      </w:r>
    </w:p>
    <w:p w:rsidR="00AE38AA" w:rsidRPr="00E3388F" w:rsidRDefault="00AE38AA" w:rsidP="006224FE">
      <w:pPr>
        <w:tabs>
          <w:tab w:val="num" w:pos="90"/>
        </w:tabs>
        <w:spacing w:after="0"/>
        <w:ind w:left="90" w:firstLine="540"/>
        <w:rPr>
          <w:shd w:val="clear" w:color="auto" w:fill="FEFEFE"/>
        </w:rPr>
      </w:pPr>
      <w:r w:rsidRPr="00E3388F">
        <w:rPr>
          <w:shd w:val="clear" w:color="auto" w:fill="FEFEFE"/>
        </w:rPr>
        <w:t>Административният контрол на строителните продукти по чл. 169а, ал. 1 от ЗУТ при проектирането и строителството се осъществява от органите по чл. 220 – 223 от ЗУТ.</w:t>
      </w:r>
    </w:p>
    <w:p w:rsidR="00AE38AA" w:rsidRPr="00E3388F" w:rsidRDefault="00AE38AA" w:rsidP="006224FE">
      <w:pPr>
        <w:tabs>
          <w:tab w:val="num" w:pos="90"/>
        </w:tabs>
        <w:spacing w:after="0"/>
        <w:ind w:left="90" w:firstLine="540"/>
        <w:rPr>
          <w:shd w:val="clear" w:color="auto" w:fill="FEFEFE"/>
        </w:rPr>
      </w:pPr>
      <w:r w:rsidRPr="00E3388F">
        <w:rPr>
          <w:shd w:val="clear" w:color="auto" w:fill="FEFEFE"/>
        </w:rPr>
        <w:t>Всички обстоятелства, свързани със строежа, като предаване и приемане на строителната площадка, строителни и монтажни работи, подлежащи на закриване, междинни и заключителни актове за приемане и предаване на строителни и монтажни работи и други, се документират от представителите на страните по сключените договори.</w:t>
      </w:r>
    </w:p>
    <w:p w:rsidR="00AE38AA" w:rsidRPr="00E3388F" w:rsidRDefault="00AE38AA" w:rsidP="006224FE">
      <w:pPr>
        <w:tabs>
          <w:tab w:val="num" w:pos="90"/>
        </w:tabs>
        <w:spacing w:after="0"/>
        <w:ind w:left="90" w:firstLine="540"/>
        <w:rPr>
          <w:shd w:val="clear" w:color="auto" w:fill="FEFEFE"/>
        </w:rPr>
      </w:pPr>
      <w:r w:rsidRPr="00E3388F">
        <w:rPr>
          <w:shd w:val="clear" w:color="auto" w:fill="FEFEFE"/>
        </w:rPr>
        <w:t>При отказ или при неявяване да се състави съвместен акт заинтересуваната страна отправя писмена покана до другата или другите страни за съставяне на акта. Ако представител на поканената страна не се яви до 24 часа след определения в поканата срок, страната се замества от органа, издал разрешението за строеж, или от упълномощено от него длъжностно лице.</w:t>
      </w:r>
    </w:p>
    <w:p w:rsidR="00AE38AA" w:rsidRPr="00E3388F" w:rsidRDefault="00AE38AA" w:rsidP="006224FE">
      <w:pPr>
        <w:tabs>
          <w:tab w:val="num" w:pos="90"/>
        </w:tabs>
        <w:spacing w:after="0"/>
        <w:ind w:left="90" w:firstLine="540"/>
        <w:rPr>
          <w:shd w:val="clear" w:color="auto" w:fill="FEFEFE"/>
        </w:rPr>
      </w:pPr>
      <w:r w:rsidRPr="00E3388F">
        <w:rPr>
          <w:shd w:val="clear" w:color="auto" w:fill="FEFEFE"/>
        </w:rPr>
        <w:t>Всички предписания, свързани с изпълнението на строежа, издадени от оправомощените за това лица и специализираните контролни органи, се вписват в заповедната книга на строежа, която се съхранява на строежа.</w:t>
      </w:r>
    </w:p>
    <w:p w:rsidR="00AE38AA" w:rsidRPr="00E3388F" w:rsidRDefault="00AE38AA" w:rsidP="006224FE">
      <w:pPr>
        <w:tabs>
          <w:tab w:val="num" w:pos="90"/>
        </w:tabs>
        <w:spacing w:after="0"/>
        <w:ind w:left="90" w:firstLine="540"/>
      </w:pPr>
      <w:r w:rsidRPr="00E3388F">
        <w:t>Изпълнителят е длъжен да осигурява и поддържа цялостно наблюдение на обекта, с което поема пълна отговорност за състоянието му и съответните наличности, до приемане на обекта от Възложителя.</w:t>
      </w:r>
    </w:p>
    <w:p w:rsidR="00AE38AA" w:rsidRPr="00E3388F" w:rsidRDefault="00AE38AA" w:rsidP="006224FE">
      <w:pPr>
        <w:tabs>
          <w:tab w:val="num" w:pos="90"/>
        </w:tabs>
        <w:spacing w:after="0"/>
        <w:ind w:left="90" w:firstLine="540"/>
      </w:pPr>
      <w:r w:rsidRPr="00E3388F">
        <w:t>Обектът да бъде изпълнен в завършен вид с готовност за въвеждане в експлоатация, като качеството на извършваните СМР, да бъде в съответствие с всички действащи нормативни изисквания.</w:t>
      </w:r>
    </w:p>
    <w:p w:rsidR="00AE38AA" w:rsidRPr="00E3388F" w:rsidRDefault="00AE38AA" w:rsidP="006224FE">
      <w:pPr>
        <w:tabs>
          <w:tab w:val="num" w:pos="90"/>
        </w:tabs>
        <w:spacing w:after="0"/>
        <w:ind w:left="90" w:firstLine="540"/>
      </w:pPr>
      <w:r w:rsidRPr="00E3388F">
        <w:t xml:space="preserve">Гаранционните срокове – следва да са съобразени с посочените в </w:t>
      </w:r>
      <w:r w:rsidRPr="00E3388F">
        <w:rPr>
          <w:rFonts w:eastAsia="Calibri"/>
        </w:rPr>
        <w:t>Наредба № 2 от 31 юли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Pr="00E3388F">
        <w:t xml:space="preserve">. Некачествено свършените работи и некачествените материали и изделия по време на гаранционните срокове ще се коригират и заменят за сметка на Изпълнителя. </w:t>
      </w:r>
      <w:r w:rsidRPr="00E3388F">
        <w:rPr>
          <w:rFonts w:eastAsia="Calibri"/>
        </w:rPr>
        <w:t xml:space="preserve">Изпълнителят е задължен да влага в строежа само строителни </w:t>
      </w:r>
      <w:r w:rsidRPr="00E3388F">
        <w:rPr>
          <w:rFonts w:eastAsia="Calibri"/>
        </w:rPr>
        <w:lastRenderedPageBreak/>
        <w:t xml:space="preserve">продукти, които осигуряват изпълнението на съществените изисквания към строежите и отговарят на </w:t>
      </w:r>
      <w:r>
        <w:rPr>
          <w:rFonts w:eastAsia="Calibri"/>
        </w:rPr>
        <w:t>работни</w:t>
      </w:r>
      <w:r w:rsidRPr="00E3388F">
        <w:rPr>
          <w:rFonts w:eastAsia="Calibri"/>
        </w:rPr>
        <w:t>те изисквания и спецификации</w:t>
      </w:r>
      <w:r w:rsidRPr="00E3388F">
        <w:t>.</w:t>
      </w:r>
    </w:p>
    <w:p w:rsidR="00AE38AA" w:rsidRPr="00E3388F" w:rsidRDefault="00AE38AA" w:rsidP="006224FE">
      <w:pPr>
        <w:tabs>
          <w:tab w:val="num" w:pos="90"/>
        </w:tabs>
        <w:spacing w:after="0"/>
        <w:ind w:left="90" w:firstLine="540"/>
      </w:pPr>
      <w:r w:rsidRPr="00E3388F">
        <w:rPr>
          <w:rFonts w:eastAsia="Calibri"/>
        </w:rPr>
        <w:t>При изпълнение на СМР следва да се спазват изискванията за минималните изисквания за здравословни и безопасни условия на труд при извършване на СМР, Закон за устройство на територията и подзаконовите нормативни актове към него. Строежът следва да се изпълнява в съответствие с изискванията на нормативните актове и съществените изисквания за хигиена, опазване на здравето и живота на хората и опазване на околната среда</w:t>
      </w:r>
      <w:r w:rsidRPr="00E3388F">
        <w:t>.</w:t>
      </w:r>
    </w:p>
    <w:p w:rsidR="00AE38AA" w:rsidRPr="00E3388F" w:rsidRDefault="00AE38AA" w:rsidP="006224FE">
      <w:pPr>
        <w:tabs>
          <w:tab w:val="num" w:pos="90"/>
        </w:tabs>
        <w:spacing w:after="0"/>
        <w:ind w:left="90" w:firstLine="540"/>
      </w:pPr>
    </w:p>
    <w:p w:rsidR="006224FE" w:rsidRDefault="006224FE" w:rsidP="006224FE">
      <w:pPr>
        <w:tabs>
          <w:tab w:val="num" w:pos="90"/>
        </w:tabs>
        <w:spacing w:after="0"/>
        <w:ind w:left="90" w:firstLine="540"/>
        <w:rPr>
          <w:b/>
          <w:i/>
        </w:rPr>
      </w:pPr>
      <w:r w:rsidRPr="00E3388F">
        <w:rPr>
          <w:rFonts w:cs="Times New Roman"/>
          <w:b/>
          <w:i/>
          <w:szCs w:val="24"/>
          <w:u w:val="single"/>
        </w:rPr>
        <w:t>!!!ВАЖНО!!!</w:t>
      </w:r>
      <w:r w:rsidRPr="006224FE">
        <w:rPr>
          <w:rFonts w:cs="Times New Roman"/>
          <w:b/>
          <w:i/>
          <w:szCs w:val="24"/>
        </w:rPr>
        <w:t xml:space="preserve"> </w:t>
      </w:r>
      <w:r w:rsidR="00AE38AA" w:rsidRPr="00E3388F">
        <w:rPr>
          <w:b/>
          <w:i/>
        </w:rPr>
        <w:t>В изпълнение на разпоредбата на чл. 48</w:t>
      </w:r>
      <w:r w:rsidR="00E37008">
        <w:rPr>
          <w:b/>
          <w:i/>
        </w:rPr>
        <w:t>,</w:t>
      </w:r>
      <w:r w:rsidR="00AE38AA" w:rsidRPr="00E3388F">
        <w:rPr>
          <w:b/>
          <w:i/>
        </w:rPr>
        <w:t xml:space="preserve"> ал.</w:t>
      </w:r>
      <w:r w:rsidR="00E37008">
        <w:rPr>
          <w:b/>
          <w:i/>
        </w:rPr>
        <w:t xml:space="preserve"> </w:t>
      </w:r>
      <w:r w:rsidR="00AE38AA" w:rsidRPr="00E3388F">
        <w:rPr>
          <w:b/>
          <w:i/>
        </w:rPr>
        <w:t xml:space="preserve">2 от ЗОП да се счита добавено "или еквивалент" навсякъде, където в документацията и проектите по настоящата поръчка са посочени стандарти, </w:t>
      </w:r>
      <w:r w:rsidR="00AE38AA">
        <w:rPr>
          <w:b/>
          <w:i/>
        </w:rPr>
        <w:t>работен</w:t>
      </w:r>
      <w:r w:rsidR="00AE38AA" w:rsidRPr="00E3388F">
        <w:rPr>
          <w:b/>
          <w:i/>
        </w:rPr>
        <w:t xml:space="preserve"> одобрения или спецификации или други </w:t>
      </w:r>
      <w:r w:rsidR="00AE38AA">
        <w:rPr>
          <w:b/>
          <w:i/>
        </w:rPr>
        <w:t>работен</w:t>
      </w:r>
      <w:r w:rsidR="00AE38AA" w:rsidRPr="00E3388F">
        <w:rPr>
          <w:b/>
          <w:i/>
        </w:rPr>
        <w:t xml:space="preserve"> еталони, както и когато са посочени модел, източник, процес, търговска марка, патент, тип, произход или производство.</w:t>
      </w:r>
    </w:p>
    <w:p w:rsidR="00AE38AA" w:rsidRPr="00E3388F" w:rsidRDefault="00AE38AA" w:rsidP="006224FE">
      <w:pPr>
        <w:tabs>
          <w:tab w:val="num" w:pos="90"/>
        </w:tabs>
        <w:spacing w:after="0"/>
        <w:ind w:left="90" w:firstLine="540"/>
        <w:rPr>
          <w:b/>
          <w:i/>
        </w:rPr>
      </w:pPr>
      <w:r w:rsidRPr="00E3388F">
        <w:rPr>
          <w:b/>
          <w:i/>
        </w:rPr>
        <w:t>Ако някъде в проекта или документацията за участие има посочен: конкретен модел, търговска марка, тип, патент, произход, производство или др., възложителя на основание чл.</w:t>
      </w:r>
      <w:r w:rsidR="00E37008">
        <w:rPr>
          <w:b/>
          <w:i/>
        </w:rPr>
        <w:t xml:space="preserve"> </w:t>
      </w:r>
      <w:r w:rsidRPr="00E3388F">
        <w:rPr>
          <w:b/>
          <w:i/>
        </w:rPr>
        <w:t>50</w:t>
      </w:r>
      <w:r w:rsidR="00E37008">
        <w:rPr>
          <w:b/>
          <w:i/>
        </w:rPr>
        <w:t>,</w:t>
      </w:r>
      <w:r w:rsidRPr="00E3388F">
        <w:rPr>
          <w:b/>
          <w:i/>
        </w:rPr>
        <w:t xml:space="preserve"> ал.</w:t>
      </w:r>
      <w:r w:rsidR="00E37008">
        <w:rPr>
          <w:b/>
          <w:i/>
        </w:rPr>
        <w:t xml:space="preserve"> </w:t>
      </w:r>
      <w:r w:rsidRPr="00E3388F">
        <w:rPr>
          <w:b/>
          <w:i/>
        </w:rPr>
        <w:t xml:space="preserve">1 от ЗОП ще приеме всяка оферта, когато участникът докаже с всеки относим документ, че предложеното от него решение отговаря по еквивалентен начин на изискванията, определени в </w:t>
      </w:r>
      <w:r>
        <w:rPr>
          <w:b/>
          <w:i/>
        </w:rPr>
        <w:t>работен</w:t>
      </w:r>
      <w:r w:rsidRPr="00E3388F">
        <w:rPr>
          <w:b/>
          <w:i/>
        </w:rPr>
        <w:t>те спецификации и/или проектите.</w:t>
      </w:r>
    </w:p>
    <w:p w:rsidR="00AE38AA" w:rsidRPr="00E343CE" w:rsidRDefault="00AE38AA" w:rsidP="006224FE">
      <w:pPr>
        <w:tabs>
          <w:tab w:val="num" w:pos="90"/>
        </w:tabs>
        <w:ind w:left="90" w:firstLine="540"/>
        <w:rPr>
          <w:rFonts w:cs="Times New Roman"/>
          <w:szCs w:val="24"/>
        </w:rPr>
      </w:pPr>
      <w:r w:rsidRPr="00E3388F">
        <w:rPr>
          <w:b/>
          <w:i/>
        </w:rPr>
        <w:t>Всички строителните материали трябва да отговарят на изискванията на действащите Български държавни стандарти, на изискванията на инвестиционните проекти, БДС, EN или, ако са внос, да бъдат одобрени за ползване на територията на Република България и да са с качество, отговарящо на гаранционните условия. Не се допуска изпълнение с нестандартни материали.</w:t>
      </w:r>
    </w:p>
    <w:sectPr w:rsidR="00AE38AA" w:rsidRPr="00E343CE">
      <w:head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D0D" w:rsidRDefault="00D10D0D">
      <w:pPr>
        <w:spacing w:after="0"/>
      </w:pPr>
      <w:r>
        <w:separator/>
      </w:r>
    </w:p>
  </w:endnote>
  <w:endnote w:type="continuationSeparator" w:id="0">
    <w:p w:rsidR="00D10D0D" w:rsidRDefault="00D10D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D0D" w:rsidRDefault="00D10D0D">
      <w:pPr>
        <w:spacing w:after="0"/>
      </w:pPr>
      <w:r>
        <w:separator/>
      </w:r>
    </w:p>
  </w:footnote>
  <w:footnote w:type="continuationSeparator" w:id="0">
    <w:p w:rsidR="00D10D0D" w:rsidRDefault="00D10D0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A4D" w:rsidRDefault="00124A4D" w:rsidP="00124A4D">
    <w:pPr>
      <w:pStyle w:val="a6"/>
      <w:tabs>
        <w:tab w:val="clear" w:pos="4680"/>
        <w:tab w:val="clear" w:pos="9360"/>
        <w:tab w:val="center" w:pos="2172"/>
      </w:tabs>
    </w:pPr>
    <w:r w:rsidRPr="00197E32">
      <w:rPr>
        <w:noProof/>
        <w:sz w:val="20"/>
        <w:szCs w:val="20"/>
        <w:lang w:eastAsia="bg-BG"/>
      </w:rPr>
      <w:drawing>
        <wp:anchor distT="0" distB="0" distL="114300" distR="114300" simplePos="0" relativeHeight="251661312" behindDoc="1" locked="0" layoutInCell="1" allowOverlap="1">
          <wp:simplePos x="0" y="0"/>
          <wp:positionH relativeFrom="column">
            <wp:posOffset>2658745</wp:posOffset>
          </wp:positionH>
          <wp:positionV relativeFrom="paragraph">
            <wp:posOffset>0</wp:posOffset>
          </wp:positionV>
          <wp:extent cx="906780" cy="754380"/>
          <wp:effectExtent l="0" t="0" r="762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 cy="754380"/>
                  </a:xfrm>
                  <a:prstGeom prst="rect">
                    <a:avLst/>
                  </a:prstGeom>
                  <a:noFill/>
                  <a:ln>
                    <a:noFill/>
                  </a:ln>
                </pic:spPr>
              </pic:pic>
            </a:graphicData>
          </a:graphic>
          <wp14:sizeRelH relativeFrom="margin">
            <wp14:pctWidth>0</wp14:pctWidth>
          </wp14:sizeRelH>
        </wp:anchor>
      </w:drawing>
    </w:r>
    <w:r w:rsidRPr="00D4770E">
      <w:rPr>
        <w:noProof/>
        <w:lang w:eastAsia="bg-BG"/>
      </w:rPr>
      <w:drawing>
        <wp:anchor distT="0" distB="0" distL="114300" distR="114300" simplePos="0" relativeHeight="251660288" behindDoc="1" locked="0" layoutInCell="1" allowOverlap="1" wp14:anchorId="6249C23F">
          <wp:simplePos x="0" y="0"/>
          <wp:positionH relativeFrom="margin">
            <wp:posOffset>-107315</wp:posOffset>
          </wp:positionH>
          <wp:positionV relativeFrom="paragraph">
            <wp:posOffset>-160020</wp:posOffset>
          </wp:positionV>
          <wp:extent cx="1859280" cy="836295"/>
          <wp:effectExtent l="0" t="0" r="0" b="0"/>
          <wp:wrapTight wrapText="bothSides">
            <wp:wrapPolygon edited="0">
              <wp:start x="221" y="1476"/>
              <wp:lineTo x="221" y="20665"/>
              <wp:lineTo x="9959" y="20665"/>
              <wp:lineTo x="15049" y="18205"/>
              <wp:lineTo x="19918" y="14269"/>
              <wp:lineTo x="20361" y="8364"/>
              <wp:lineTo x="19254" y="7380"/>
              <wp:lineTo x="9959" y="1476"/>
              <wp:lineTo x="221" y="1476"/>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10378"/>
                  <a:stretch>
                    <a:fillRect/>
                  </a:stretch>
                </pic:blipFill>
                <pic:spPr bwMode="auto">
                  <a:xfrm>
                    <a:off x="0" y="0"/>
                    <a:ext cx="1859280" cy="8362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bg-BG"/>
      </w:rPr>
      <w:drawing>
        <wp:anchor distT="0" distB="0" distL="114300" distR="114300" simplePos="0" relativeHeight="251659264" behindDoc="1" locked="0" layoutInCell="1" allowOverlap="1" wp14:anchorId="4B9CFD83" wp14:editId="60B65F55">
          <wp:simplePos x="0" y="0"/>
          <wp:positionH relativeFrom="column">
            <wp:posOffset>4632325</wp:posOffset>
          </wp:positionH>
          <wp:positionV relativeFrom="paragraph">
            <wp:posOffset>-68580</wp:posOffset>
          </wp:positionV>
          <wp:extent cx="1600200" cy="716280"/>
          <wp:effectExtent l="0" t="0" r="0" b="7620"/>
          <wp:wrapTight wrapText="bothSides">
            <wp:wrapPolygon edited="0">
              <wp:start x="0" y="0"/>
              <wp:lineTo x="0" y="21255"/>
              <wp:lineTo x="21343" y="21255"/>
              <wp:lineTo x="21343" y="0"/>
              <wp:lineTo x="0" y="0"/>
            </wp:wrapPolygon>
          </wp:wrapTight>
          <wp:docPr id="9" name="Picture 9"/>
          <wp:cNvGraphicFramePr/>
          <a:graphic xmlns:a="http://schemas.openxmlformats.org/drawingml/2006/main">
            <a:graphicData uri="http://schemas.openxmlformats.org/drawingml/2006/picture">
              <pic:pic xmlns:pic="http://schemas.openxmlformats.org/drawingml/2006/picture">
                <pic:nvPicPr>
                  <pic:cNvPr id="22" name="Picture 4"/>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0200" cy="716280"/>
                  </a:xfrm>
                  <a:prstGeom prst="rect">
                    <a:avLst/>
                  </a:prstGeom>
                  <a:noFill/>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600C2"/>
    <w:multiLevelType w:val="multilevel"/>
    <w:tmpl w:val="8EB897DA"/>
    <w:lvl w:ilvl="0">
      <w:start w:val="2"/>
      <w:numFmt w:val="decimal"/>
      <w:lvlText w:val="%1."/>
      <w:lvlJc w:val="left"/>
      <w:rPr>
        <w:rFonts w:ascii="Calibri" w:eastAsia="Calibri" w:hAnsi="Calibri" w:cs="Calibri"/>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9620FF"/>
    <w:multiLevelType w:val="multilevel"/>
    <w:tmpl w:val="1C624AD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D566D5"/>
    <w:multiLevelType w:val="multilevel"/>
    <w:tmpl w:val="A1F2682A"/>
    <w:lvl w:ilvl="0">
      <w:start w:val="1"/>
      <w:numFmt w:val="bullet"/>
      <w:lvlText w:val="•"/>
      <w:lvlJc w:val="left"/>
      <w:rPr>
        <w:rFonts w:ascii="Arial" w:eastAsia="Arial" w:hAnsi="Arial" w:cs="Arial"/>
        <w:b w:val="0"/>
        <w:bCs w:val="0"/>
        <w:i w:val="0"/>
        <w:iCs w:val="0"/>
        <w:smallCaps w:val="0"/>
        <w:strike w:val="0"/>
        <w:color w:val="303033"/>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753E4F"/>
    <w:multiLevelType w:val="hybridMultilevel"/>
    <w:tmpl w:val="456E0216"/>
    <w:lvl w:ilvl="0" w:tplc="A0380EC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5E25E9"/>
    <w:multiLevelType w:val="hybridMultilevel"/>
    <w:tmpl w:val="6EF89D4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211"/>
        </w:tabs>
        <w:ind w:left="1211" w:hanging="360"/>
      </w:pPr>
      <w:rPr>
        <w:rFonts w:ascii="Symbol" w:hAnsi="Symbol" w:hint="default"/>
      </w:rPr>
    </w:lvl>
    <w:lvl w:ilvl="2" w:tplc="0409001B">
      <w:start w:val="1"/>
      <w:numFmt w:val="lowerRoman"/>
      <w:lvlText w:val="%3."/>
      <w:lvlJc w:val="righ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6313E3A"/>
    <w:multiLevelType w:val="multilevel"/>
    <w:tmpl w:val="4DE0D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BF7D80"/>
    <w:multiLevelType w:val="hybridMultilevel"/>
    <w:tmpl w:val="F7AE6F56"/>
    <w:lvl w:ilvl="0" w:tplc="A0380EC2">
      <w:start w:val="2"/>
      <w:numFmt w:val="bullet"/>
      <w:lvlText w:val="-"/>
      <w:lvlJc w:val="left"/>
      <w:pPr>
        <w:tabs>
          <w:tab w:val="num" w:pos="720"/>
        </w:tabs>
        <w:ind w:left="720" w:hanging="360"/>
      </w:pPr>
      <w:rPr>
        <w:rFonts w:ascii="Times New Roman" w:eastAsiaTheme="minorHAnsi"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nsid w:val="67894150"/>
    <w:multiLevelType w:val="hybridMultilevel"/>
    <w:tmpl w:val="DACA215A"/>
    <w:lvl w:ilvl="0" w:tplc="A0380EC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0"/>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3CE"/>
    <w:rsid w:val="0007273B"/>
    <w:rsid w:val="000C6CD6"/>
    <w:rsid w:val="000D763C"/>
    <w:rsid w:val="0010795D"/>
    <w:rsid w:val="00124A4D"/>
    <w:rsid w:val="00131050"/>
    <w:rsid w:val="001468AD"/>
    <w:rsid w:val="00182991"/>
    <w:rsid w:val="001C49DF"/>
    <w:rsid w:val="001D593E"/>
    <w:rsid w:val="002553D6"/>
    <w:rsid w:val="00266D1F"/>
    <w:rsid w:val="002707BB"/>
    <w:rsid w:val="002956AC"/>
    <w:rsid w:val="003079CD"/>
    <w:rsid w:val="00315C85"/>
    <w:rsid w:val="00357307"/>
    <w:rsid w:val="003646BD"/>
    <w:rsid w:val="003A6F06"/>
    <w:rsid w:val="00405BBB"/>
    <w:rsid w:val="00436ACC"/>
    <w:rsid w:val="004B3511"/>
    <w:rsid w:val="004C5B6A"/>
    <w:rsid w:val="004F6B3E"/>
    <w:rsid w:val="004F76D8"/>
    <w:rsid w:val="00545585"/>
    <w:rsid w:val="00545EB7"/>
    <w:rsid w:val="005E439E"/>
    <w:rsid w:val="006069A7"/>
    <w:rsid w:val="006224FE"/>
    <w:rsid w:val="0064420D"/>
    <w:rsid w:val="006514A5"/>
    <w:rsid w:val="00656E81"/>
    <w:rsid w:val="006734EA"/>
    <w:rsid w:val="006D1FFD"/>
    <w:rsid w:val="00775163"/>
    <w:rsid w:val="0077639B"/>
    <w:rsid w:val="00783A3E"/>
    <w:rsid w:val="007D68AC"/>
    <w:rsid w:val="00815F0F"/>
    <w:rsid w:val="00835A20"/>
    <w:rsid w:val="008613F4"/>
    <w:rsid w:val="00863358"/>
    <w:rsid w:val="00875D8D"/>
    <w:rsid w:val="008C0891"/>
    <w:rsid w:val="008C238B"/>
    <w:rsid w:val="008D641A"/>
    <w:rsid w:val="008E1E6C"/>
    <w:rsid w:val="009763A8"/>
    <w:rsid w:val="009C05AB"/>
    <w:rsid w:val="00A04010"/>
    <w:rsid w:val="00A424A8"/>
    <w:rsid w:val="00A53475"/>
    <w:rsid w:val="00A70D3A"/>
    <w:rsid w:val="00A72F0F"/>
    <w:rsid w:val="00A81718"/>
    <w:rsid w:val="00AE38AA"/>
    <w:rsid w:val="00B2069D"/>
    <w:rsid w:val="00B42659"/>
    <w:rsid w:val="00B80FE8"/>
    <w:rsid w:val="00B91959"/>
    <w:rsid w:val="00BA55A7"/>
    <w:rsid w:val="00C10815"/>
    <w:rsid w:val="00C16E9E"/>
    <w:rsid w:val="00C81DAA"/>
    <w:rsid w:val="00CF0ECF"/>
    <w:rsid w:val="00CF342B"/>
    <w:rsid w:val="00D10D0D"/>
    <w:rsid w:val="00D62620"/>
    <w:rsid w:val="00D77BB4"/>
    <w:rsid w:val="00DB6B4A"/>
    <w:rsid w:val="00DC0DE5"/>
    <w:rsid w:val="00DF07DA"/>
    <w:rsid w:val="00E343CE"/>
    <w:rsid w:val="00E37008"/>
    <w:rsid w:val="00E60C8D"/>
    <w:rsid w:val="00F468C3"/>
    <w:rsid w:val="00F641E7"/>
    <w:rsid w:val="00F96B34"/>
    <w:rsid w:val="00FC5F22"/>
    <w:rsid w:val="00FE132B"/>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3A8"/>
    <w:pPr>
      <w:spacing w:line="240" w:lineRule="auto"/>
      <w:jc w:val="both"/>
    </w:pPr>
    <w:rPr>
      <w:rFonts w:ascii="Times New Roman" w:hAnsi="Times New Roman"/>
      <w:sz w:val="24"/>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link w:val="Bodytext21"/>
    <w:rsid w:val="00E343CE"/>
    <w:rPr>
      <w:rFonts w:cs="Arial"/>
      <w:sz w:val="19"/>
      <w:szCs w:val="19"/>
      <w:shd w:val="clear" w:color="auto" w:fill="FFFFFF"/>
    </w:rPr>
  </w:style>
  <w:style w:type="paragraph" w:customStyle="1" w:styleId="Bodytext21">
    <w:name w:val="Body text (2)1"/>
    <w:basedOn w:val="a"/>
    <w:link w:val="Bodytext2"/>
    <w:uiPriority w:val="99"/>
    <w:rsid w:val="00E343CE"/>
    <w:pPr>
      <w:widowControl w:val="0"/>
      <w:shd w:val="clear" w:color="auto" w:fill="FFFFFF"/>
      <w:spacing w:after="0" w:line="230" w:lineRule="exact"/>
      <w:jc w:val="right"/>
    </w:pPr>
    <w:rPr>
      <w:rFonts w:ascii="Arial" w:hAnsi="Arial" w:cs="Arial"/>
      <w:sz w:val="19"/>
      <w:szCs w:val="19"/>
      <w:lang w:val="en-US"/>
    </w:rPr>
  </w:style>
  <w:style w:type="paragraph" w:styleId="a3">
    <w:name w:val="List Paragraph"/>
    <w:basedOn w:val="a"/>
    <w:uiPriority w:val="34"/>
    <w:qFormat/>
    <w:rsid w:val="00E343CE"/>
    <w:pPr>
      <w:spacing w:line="259" w:lineRule="auto"/>
      <w:ind w:left="720"/>
      <w:contextualSpacing/>
      <w:jc w:val="left"/>
    </w:pPr>
    <w:rPr>
      <w:rFonts w:ascii="Calibri" w:eastAsia="Calibri" w:hAnsi="Calibri" w:cs="Times New Roman"/>
      <w:sz w:val="22"/>
    </w:rPr>
  </w:style>
  <w:style w:type="character" w:customStyle="1" w:styleId="Bodytext2Bold">
    <w:name w:val="Body text (2) + Bold"/>
    <w:basedOn w:val="Bodytext2"/>
    <w:rsid w:val="00A81718"/>
    <w:rPr>
      <w:rFonts w:ascii="Calibri" w:eastAsia="Calibri" w:hAnsi="Calibri" w:cs="Calibri"/>
      <w:b/>
      <w:bCs/>
      <w:i w:val="0"/>
      <w:iCs w:val="0"/>
      <w:smallCaps w:val="0"/>
      <w:strike w:val="0"/>
      <w:color w:val="000000"/>
      <w:spacing w:val="0"/>
      <w:w w:val="100"/>
      <w:position w:val="0"/>
      <w:sz w:val="22"/>
      <w:szCs w:val="22"/>
      <w:u w:val="none"/>
      <w:shd w:val="clear" w:color="auto" w:fill="FFFFFF"/>
      <w:lang w:val="bg-BG" w:eastAsia="bg-BG" w:bidi="bg-BG"/>
    </w:rPr>
  </w:style>
  <w:style w:type="character" w:customStyle="1" w:styleId="Bodytext2SmallCaps">
    <w:name w:val="Body text (2) + Small Caps"/>
    <w:basedOn w:val="Bodytext2"/>
    <w:rsid w:val="00A81718"/>
    <w:rPr>
      <w:rFonts w:ascii="Calibri" w:eastAsia="Calibri" w:hAnsi="Calibri" w:cs="Calibri"/>
      <w:b w:val="0"/>
      <w:bCs w:val="0"/>
      <w:i w:val="0"/>
      <w:iCs w:val="0"/>
      <w:smallCaps/>
      <w:strike w:val="0"/>
      <w:color w:val="000000"/>
      <w:spacing w:val="0"/>
      <w:w w:val="100"/>
      <w:position w:val="0"/>
      <w:sz w:val="22"/>
      <w:szCs w:val="22"/>
      <w:u w:val="none"/>
      <w:shd w:val="clear" w:color="auto" w:fill="FFFFFF"/>
      <w:lang w:val="bg-BG" w:eastAsia="bg-BG" w:bidi="bg-BG"/>
    </w:rPr>
  </w:style>
  <w:style w:type="character" w:customStyle="1" w:styleId="Bodytext2Candara">
    <w:name w:val="Body text (2) + Candara"/>
    <w:aliases w:val="9,5 pt,Body text (6) + Arial,5 pt Exact"/>
    <w:basedOn w:val="Bodytext2"/>
    <w:rsid w:val="003079CD"/>
    <w:rPr>
      <w:rFonts w:ascii="Candara" w:eastAsia="Candara" w:hAnsi="Candara" w:cs="Candara"/>
      <w:b w:val="0"/>
      <w:bCs w:val="0"/>
      <w:i w:val="0"/>
      <w:iCs w:val="0"/>
      <w:smallCaps w:val="0"/>
      <w:strike w:val="0"/>
      <w:color w:val="000000"/>
      <w:spacing w:val="0"/>
      <w:w w:val="100"/>
      <w:position w:val="0"/>
      <w:sz w:val="19"/>
      <w:szCs w:val="19"/>
      <w:u w:val="none"/>
      <w:shd w:val="clear" w:color="auto" w:fill="FFFFFF"/>
      <w:lang w:val="bg-BG" w:eastAsia="bg-BG" w:bidi="bg-BG"/>
    </w:rPr>
  </w:style>
  <w:style w:type="paragraph" w:styleId="a4">
    <w:name w:val="Body Text Indent"/>
    <w:basedOn w:val="a"/>
    <w:link w:val="a5"/>
    <w:rsid w:val="00AE38AA"/>
    <w:pPr>
      <w:spacing w:after="0"/>
      <w:ind w:firstLine="709"/>
    </w:pPr>
    <w:rPr>
      <w:rFonts w:ascii="Arial" w:eastAsia="Times New Roman" w:hAnsi="Arial" w:cs="Times New Roman"/>
      <w:szCs w:val="20"/>
      <w:lang w:eastAsia="bg-BG"/>
    </w:rPr>
  </w:style>
  <w:style w:type="character" w:customStyle="1" w:styleId="a5">
    <w:name w:val="Основен текст с отстъп Знак"/>
    <w:basedOn w:val="a0"/>
    <w:link w:val="a4"/>
    <w:rsid w:val="00AE38AA"/>
    <w:rPr>
      <w:rFonts w:eastAsia="Times New Roman" w:cs="Times New Roman"/>
      <w:sz w:val="24"/>
      <w:szCs w:val="20"/>
      <w:lang w:val="bg-BG" w:eastAsia="bg-BG"/>
    </w:rPr>
  </w:style>
  <w:style w:type="character" w:customStyle="1" w:styleId="Bodytext11">
    <w:name w:val="Body text (11)_"/>
    <w:basedOn w:val="a0"/>
    <w:link w:val="Bodytext110"/>
    <w:rsid w:val="000D763C"/>
    <w:rPr>
      <w:rFonts w:ascii="Calibri" w:eastAsia="Calibri" w:hAnsi="Calibri" w:cs="Calibri"/>
      <w:b/>
      <w:bCs/>
      <w:shd w:val="clear" w:color="auto" w:fill="FFFFFF"/>
    </w:rPr>
  </w:style>
  <w:style w:type="character" w:customStyle="1" w:styleId="Bodytext11PalatinoLinotype">
    <w:name w:val="Body text (11) + Palatino Linotype"/>
    <w:aliases w:val="11 pt,Not Bold,Italic,Body text (2) + Arial"/>
    <w:basedOn w:val="Bodytext11"/>
    <w:rsid w:val="000D763C"/>
    <w:rPr>
      <w:rFonts w:ascii="Palatino Linotype" w:eastAsia="Palatino Linotype" w:hAnsi="Palatino Linotype" w:cs="Palatino Linotype"/>
      <w:b/>
      <w:bCs/>
      <w:i/>
      <w:iCs/>
      <w:color w:val="000000"/>
      <w:spacing w:val="0"/>
      <w:w w:val="100"/>
      <w:position w:val="0"/>
      <w:sz w:val="22"/>
      <w:szCs w:val="22"/>
      <w:shd w:val="clear" w:color="auto" w:fill="FFFFFF"/>
      <w:lang w:val="bg-BG" w:eastAsia="bg-BG" w:bidi="bg-BG"/>
    </w:rPr>
  </w:style>
  <w:style w:type="paragraph" w:customStyle="1" w:styleId="Bodytext20">
    <w:name w:val="Body text (2)"/>
    <w:basedOn w:val="a"/>
    <w:rsid w:val="000D763C"/>
    <w:pPr>
      <w:widowControl w:val="0"/>
      <w:shd w:val="clear" w:color="auto" w:fill="FFFFFF"/>
      <w:spacing w:after="320" w:line="292" w:lineRule="exact"/>
      <w:jc w:val="left"/>
    </w:pPr>
    <w:rPr>
      <w:rFonts w:ascii="Calibri" w:eastAsia="Calibri" w:hAnsi="Calibri" w:cs="Calibri"/>
      <w:color w:val="000000"/>
      <w:szCs w:val="24"/>
      <w:lang w:eastAsia="bg-BG" w:bidi="bg-BG"/>
    </w:rPr>
  </w:style>
  <w:style w:type="paragraph" w:customStyle="1" w:styleId="Bodytext110">
    <w:name w:val="Body text (11)"/>
    <w:basedOn w:val="a"/>
    <w:link w:val="Bodytext11"/>
    <w:rsid w:val="000D763C"/>
    <w:pPr>
      <w:widowControl w:val="0"/>
      <w:shd w:val="clear" w:color="auto" w:fill="FFFFFF"/>
      <w:spacing w:after="0" w:line="306" w:lineRule="exact"/>
      <w:jc w:val="left"/>
    </w:pPr>
    <w:rPr>
      <w:rFonts w:ascii="Calibri" w:eastAsia="Calibri" w:hAnsi="Calibri" w:cs="Calibri"/>
      <w:b/>
      <w:bCs/>
      <w:sz w:val="20"/>
      <w:lang w:val="en-US"/>
    </w:rPr>
  </w:style>
  <w:style w:type="character" w:customStyle="1" w:styleId="Picturecaption7Exact">
    <w:name w:val="Picture caption (7) Exact"/>
    <w:basedOn w:val="a0"/>
    <w:link w:val="Picturecaption7"/>
    <w:rsid w:val="00783A3E"/>
    <w:rPr>
      <w:rFonts w:ascii="Calibri" w:eastAsia="Calibri" w:hAnsi="Calibri" w:cs="Calibri"/>
      <w:w w:val="150"/>
      <w:sz w:val="42"/>
      <w:szCs w:val="42"/>
      <w:shd w:val="clear" w:color="auto" w:fill="FFFFFF"/>
      <w:lang w:bidi="en-US"/>
    </w:rPr>
  </w:style>
  <w:style w:type="character" w:customStyle="1" w:styleId="Bodytext12Exact">
    <w:name w:val="Body text (12) Exact"/>
    <w:basedOn w:val="a0"/>
    <w:link w:val="Bodytext12"/>
    <w:rsid w:val="00783A3E"/>
    <w:rPr>
      <w:rFonts w:ascii="Microsoft Sans Serif" w:eastAsia="Microsoft Sans Serif" w:hAnsi="Microsoft Sans Serif" w:cs="Microsoft Sans Serif"/>
      <w:sz w:val="42"/>
      <w:szCs w:val="42"/>
      <w:shd w:val="clear" w:color="auto" w:fill="FFFFFF"/>
      <w:lang w:bidi="en-US"/>
    </w:rPr>
  </w:style>
  <w:style w:type="character" w:customStyle="1" w:styleId="Bodytext12Calibri">
    <w:name w:val="Body text (12) + Calibri"/>
    <w:aliases w:val="27 pt,Bold Exact"/>
    <w:basedOn w:val="Bodytext12Exact"/>
    <w:rsid w:val="00783A3E"/>
    <w:rPr>
      <w:rFonts w:ascii="Calibri" w:eastAsia="Calibri" w:hAnsi="Calibri" w:cs="Calibri"/>
      <w:b/>
      <w:bCs/>
      <w:color w:val="000000"/>
      <w:spacing w:val="0"/>
      <w:w w:val="100"/>
      <w:position w:val="0"/>
      <w:sz w:val="54"/>
      <w:szCs w:val="54"/>
      <w:shd w:val="clear" w:color="auto" w:fill="FFFFFF"/>
      <w:lang w:bidi="en-US"/>
    </w:rPr>
  </w:style>
  <w:style w:type="character" w:customStyle="1" w:styleId="Bodytext6Exact">
    <w:name w:val="Body text (6) Exact"/>
    <w:basedOn w:val="a0"/>
    <w:link w:val="Bodytext6"/>
    <w:rsid w:val="00783A3E"/>
    <w:rPr>
      <w:rFonts w:ascii="Calibri" w:eastAsia="Calibri" w:hAnsi="Calibri" w:cs="Calibri"/>
      <w:sz w:val="21"/>
      <w:szCs w:val="21"/>
      <w:shd w:val="clear" w:color="auto" w:fill="FFFFFF"/>
    </w:rPr>
  </w:style>
  <w:style w:type="character" w:customStyle="1" w:styleId="Bodytext6Corbel">
    <w:name w:val="Body text (6) + Corbel"/>
    <w:aliases w:val="10 pt Exact"/>
    <w:basedOn w:val="Bodytext6Exact"/>
    <w:rsid w:val="00783A3E"/>
    <w:rPr>
      <w:rFonts w:ascii="Corbel" w:eastAsia="Corbel" w:hAnsi="Corbel" w:cs="Corbel"/>
      <w:color w:val="000000"/>
      <w:spacing w:val="0"/>
      <w:w w:val="100"/>
      <w:position w:val="0"/>
      <w:sz w:val="20"/>
      <w:szCs w:val="20"/>
      <w:u w:val="single"/>
      <w:shd w:val="clear" w:color="auto" w:fill="FFFFFF"/>
      <w:lang w:val="bg-BG" w:eastAsia="bg-BG" w:bidi="bg-BG"/>
    </w:rPr>
  </w:style>
  <w:style w:type="character" w:customStyle="1" w:styleId="Heading22Exact">
    <w:name w:val="Heading #2 (2) Exact"/>
    <w:basedOn w:val="a0"/>
    <w:rsid w:val="00783A3E"/>
    <w:rPr>
      <w:rFonts w:ascii="Calibri" w:eastAsia="Calibri" w:hAnsi="Calibri" w:cs="Calibri"/>
      <w:b w:val="0"/>
      <w:bCs w:val="0"/>
      <w:i w:val="0"/>
      <w:iCs w:val="0"/>
      <w:smallCaps w:val="0"/>
      <w:strike w:val="0"/>
      <w:u w:val="none"/>
      <w:lang w:val="en-US" w:eastAsia="en-US" w:bidi="en-US"/>
    </w:rPr>
  </w:style>
  <w:style w:type="character" w:customStyle="1" w:styleId="Heading2213pt">
    <w:name w:val="Heading #2 (2) + 13 pt"/>
    <w:aliases w:val="Bold,Italic Exact"/>
    <w:basedOn w:val="Heading22"/>
    <w:rsid w:val="00783A3E"/>
    <w:rPr>
      <w:rFonts w:ascii="Calibri" w:eastAsia="Calibri" w:hAnsi="Calibri" w:cs="Calibri"/>
      <w:b/>
      <w:bCs/>
      <w:i/>
      <w:iCs/>
      <w:sz w:val="26"/>
      <w:szCs w:val="26"/>
      <w:shd w:val="clear" w:color="auto" w:fill="FFFFFF"/>
      <w:lang w:bidi="en-US"/>
    </w:rPr>
  </w:style>
  <w:style w:type="character" w:customStyle="1" w:styleId="Heading22">
    <w:name w:val="Heading #2 (2)_"/>
    <w:basedOn w:val="a0"/>
    <w:link w:val="Heading220"/>
    <w:rsid w:val="00783A3E"/>
    <w:rPr>
      <w:rFonts w:ascii="Calibri" w:eastAsia="Calibri" w:hAnsi="Calibri" w:cs="Calibri"/>
      <w:shd w:val="clear" w:color="auto" w:fill="FFFFFF"/>
      <w:lang w:bidi="en-US"/>
    </w:rPr>
  </w:style>
  <w:style w:type="paragraph" w:customStyle="1" w:styleId="Picturecaption7">
    <w:name w:val="Picture caption (7)"/>
    <w:basedOn w:val="a"/>
    <w:link w:val="Picturecaption7Exact"/>
    <w:rsid w:val="00783A3E"/>
    <w:pPr>
      <w:widowControl w:val="0"/>
      <w:shd w:val="clear" w:color="auto" w:fill="FFFFFF"/>
      <w:spacing w:after="0" w:line="512" w:lineRule="exact"/>
      <w:jc w:val="left"/>
    </w:pPr>
    <w:rPr>
      <w:rFonts w:ascii="Calibri" w:eastAsia="Calibri" w:hAnsi="Calibri" w:cs="Calibri"/>
      <w:w w:val="150"/>
      <w:sz w:val="42"/>
      <w:szCs w:val="42"/>
      <w:lang w:val="en-US" w:bidi="en-US"/>
    </w:rPr>
  </w:style>
  <w:style w:type="paragraph" w:customStyle="1" w:styleId="Bodytext12">
    <w:name w:val="Body text (12)"/>
    <w:basedOn w:val="a"/>
    <w:link w:val="Bodytext12Exact"/>
    <w:rsid w:val="00783A3E"/>
    <w:pPr>
      <w:widowControl w:val="0"/>
      <w:shd w:val="clear" w:color="auto" w:fill="FFFFFF"/>
      <w:spacing w:after="0" w:line="476" w:lineRule="exact"/>
      <w:jc w:val="left"/>
    </w:pPr>
    <w:rPr>
      <w:rFonts w:ascii="Microsoft Sans Serif" w:eastAsia="Microsoft Sans Serif" w:hAnsi="Microsoft Sans Serif" w:cs="Microsoft Sans Serif"/>
      <w:sz w:val="42"/>
      <w:szCs w:val="42"/>
      <w:lang w:val="en-US" w:bidi="en-US"/>
    </w:rPr>
  </w:style>
  <w:style w:type="paragraph" w:customStyle="1" w:styleId="Bodytext6">
    <w:name w:val="Body text (6)"/>
    <w:basedOn w:val="a"/>
    <w:link w:val="Bodytext6Exact"/>
    <w:rsid w:val="00783A3E"/>
    <w:pPr>
      <w:widowControl w:val="0"/>
      <w:shd w:val="clear" w:color="auto" w:fill="FFFFFF"/>
      <w:spacing w:after="0" w:line="162" w:lineRule="exact"/>
      <w:jc w:val="center"/>
    </w:pPr>
    <w:rPr>
      <w:rFonts w:ascii="Calibri" w:eastAsia="Calibri" w:hAnsi="Calibri" w:cs="Calibri"/>
      <w:sz w:val="21"/>
      <w:szCs w:val="21"/>
      <w:lang w:val="en-US"/>
    </w:rPr>
  </w:style>
  <w:style w:type="paragraph" w:customStyle="1" w:styleId="Heading220">
    <w:name w:val="Heading #2 (2)"/>
    <w:basedOn w:val="a"/>
    <w:link w:val="Heading22"/>
    <w:rsid w:val="00783A3E"/>
    <w:pPr>
      <w:widowControl w:val="0"/>
      <w:shd w:val="clear" w:color="auto" w:fill="FFFFFF"/>
      <w:spacing w:after="0" w:line="318" w:lineRule="exact"/>
      <w:jc w:val="left"/>
      <w:outlineLvl w:val="1"/>
    </w:pPr>
    <w:rPr>
      <w:rFonts w:ascii="Calibri" w:eastAsia="Calibri" w:hAnsi="Calibri" w:cs="Calibri"/>
      <w:sz w:val="20"/>
      <w:lang w:val="en-US" w:bidi="en-US"/>
    </w:rPr>
  </w:style>
  <w:style w:type="paragraph" w:styleId="a6">
    <w:name w:val="header"/>
    <w:basedOn w:val="a"/>
    <w:link w:val="a7"/>
    <w:uiPriority w:val="99"/>
    <w:unhideWhenUsed/>
    <w:rsid w:val="00124A4D"/>
    <w:pPr>
      <w:tabs>
        <w:tab w:val="center" w:pos="4680"/>
        <w:tab w:val="right" w:pos="9360"/>
      </w:tabs>
      <w:spacing w:after="0"/>
    </w:pPr>
  </w:style>
  <w:style w:type="character" w:customStyle="1" w:styleId="a7">
    <w:name w:val="Горен колонтитул Знак"/>
    <w:basedOn w:val="a0"/>
    <w:link w:val="a6"/>
    <w:uiPriority w:val="99"/>
    <w:rsid w:val="00124A4D"/>
    <w:rPr>
      <w:rFonts w:ascii="Times New Roman" w:hAnsi="Times New Roman"/>
      <w:sz w:val="24"/>
      <w:lang w:val="bg-BG"/>
    </w:rPr>
  </w:style>
  <w:style w:type="paragraph" w:styleId="a8">
    <w:name w:val="footer"/>
    <w:basedOn w:val="a"/>
    <w:link w:val="a9"/>
    <w:uiPriority w:val="99"/>
    <w:unhideWhenUsed/>
    <w:rsid w:val="00124A4D"/>
    <w:pPr>
      <w:tabs>
        <w:tab w:val="center" w:pos="4680"/>
        <w:tab w:val="right" w:pos="9360"/>
      </w:tabs>
      <w:spacing w:after="0"/>
    </w:pPr>
  </w:style>
  <w:style w:type="character" w:customStyle="1" w:styleId="a9">
    <w:name w:val="Долен колонтитул Знак"/>
    <w:basedOn w:val="a0"/>
    <w:link w:val="a8"/>
    <w:uiPriority w:val="99"/>
    <w:rsid w:val="00124A4D"/>
    <w:rPr>
      <w:rFonts w:ascii="Times New Roman" w:hAnsi="Times New Roman"/>
      <w:sz w:val="24"/>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3A8"/>
    <w:pPr>
      <w:spacing w:line="240" w:lineRule="auto"/>
      <w:jc w:val="both"/>
    </w:pPr>
    <w:rPr>
      <w:rFonts w:ascii="Times New Roman" w:hAnsi="Times New Roman"/>
      <w:sz w:val="24"/>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link w:val="Bodytext21"/>
    <w:rsid w:val="00E343CE"/>
    <w:rPr>
      <w:rFonts w:cs="Arial"/>
      <w:sz w:val="19"/>
      <w:szCs w:val="19"/>
      <w:shd w:val="clear" w:color="auto" w:fill="FFFFFF"/>
    </w:rPr>
  </w:style>
  <w:style w:type="paragraph" w:customStyle="1" w:styleId="Bodytext21">
    <w:name w:val="Body text (2)1"/>
    <w:basedOn w:val="a"/>
    <w:link w:val="Bodytext2"/>
    <w:uiPriority w:val="99"/>
    <w:rsid w:val="00E343CE"/>
    <w:pPr>
      <w:widowControl w:val="0"/>
      <w:shd w:val="clear" w:color="auto" w:fill="FFFFFF"/>
      <w:spacing w:after="0" w:line="230" w:lineRule="exact"/>
      <w:jc w:val="right"/>
    </w:pPr>
    <w:rPr>
      <w:rFonts w:ascii="Arial" w:hAnsi="Arial" w:cs="Arial"/>
      <w:sz w:val="19"/>
      <w:szCs w:val="19"/>
      <w:lang w:val="en-US"/>
    </w:rPr>
  </w:style>
  <w:style w:type="paragraph" w:styleId="a3">
    <w:name w:val="List Paragraph"/>
    <w:basedOn w:val="a"/>
    <w:uiPriority w:val="34"/>
    <w:qFormat/>
    <w:rsid w:val="00E343CE"/>
    <w:pPr>
      <w:spacing w:line="259" w:lineRule="auto"/>
      <w:ind w:left="720"/>
      <w:contextualSpacing/>
      <w:jc w:val="left"/>
    </w:pPr>
    <w:rPr>
      <w:rFonts w:ascii="Calibri" w:eastAsia="Calibri" w:hAnsi="Calibri" w:cs="Times New Roman"/>
      <w:sz w:val="22"/>
    </w:rPr>
  </w:style>
  <w:style w:type="character" w:customStyle="1" w:styleId="Bodytext2Bold">
    <w:name w:val="Body text (2) + Bold"/>
    <w:basedOn w:val="Bodytext2"/>
    <w:rsid w:val="00A81718"/>
    <w:rPr>
      <w:rFonts w:ascii="Calibri" w:eastAsia="Calibri" w:hAnsi="Calibri" w:cs="Calibri"/>
      <w:b/>
      <w:bCs/>
      <w:i w:val="0"/>
      <w:iCs w:val="0"/>
      <w:smallCaps w:val="0"/>
      <w:strike w:val="0"/>
      <w:color w:val="000000"/>
      <w:spacing w:val="0"/>
      <w:w w:val="100"/>
      <w:position w:val="0"/>
      <w:sz w:val="22"/>
      <w:szCs w:val="22"/>
      <w:u w:val="none"/>
      <w:shd w:val="clear" w:color="auto" w:fill="FFFFFF"/>
      <w:lang w:val="bg-BG" w:eastAsia="bg-BG" w:bidi="bg-BG"/>
    </w:rPr>
  </w:style>
  <w:style w:type="character" w:customStyle="1" w:styleId="Bodytext2SmallCaps">
    <w:name w:val="Body text (2) + Small Caps"/>
    <w:basedOn w:val="Bodytext2"/>
    <w:rsid w:val="00A81718"/>
    <w:rPr>
      <w:rFonts w:ascii="Calibri" w:eastAsia="Calibri" w:hAnsi="Calibri" w:cs="Calibri"/>
      <w:b w:val="0"/>
      <w:bCs w:val="0"/>
      <w:i w:val="0"/>
      <w:iCs w:val="0"/>
      <w:smallCaps/>
      <w:strike w:val="0"/>
      <w:color w:val="000000"/>
      <w:spacing w:val="0"/>
      <w:w w:val="100"/>
      <w:position w:val="0"/>
      <w:sz w:val="22"/>
      <w:szCs w:val="22"/>
      <w:u w:val="none"/>
      <w:shd w:val="clear" w:color="auto" w:fill="FFFFFF"/>
      <w:lang w:val="bg-BG" w:eastAsia="bg-BG" w:bidi="bg-BG"/>
    </w:rPr>
  </w:style>
  <w:style w:type="character" w:customStyle="1" w:styleId="Bodytext2Candara">
    <w:name w:val="Body text (2) + Candara"/>
    <w:aliases w:val="9,5 pt,Body text (6) + Arial,5 pt Exact"/>
    <w:basedOn w:val="Bodytext2"/>
    <w:rsid w:val="003079CD"/>
    <w:rPr>
      <w:rFonts w:ascii="Candara" w:eastAsia="Candara" w:hAnsi="Candara" w:cs="Candara"/>
      <w:b w:val="0"/>
      <w:bCs w:val="0"/>
      <w:i w:val="0"/>
      <w:iCs w:val="0"/>
      <w:smallCaps w:val="0"/>
      <w:strike w:val="0"/>
      <w:color w:val="000000"/>
      <w:spacing w:val="0"/>
      <w:w w:val="100"/>
      <w:position w:val="0"/>
      <w:sz w:val="19"/>
      <w:szCs w:val="19"/>
      <w:u w:val="none"/>
      <w:shd w:val="clear" w:color="auto" w:fill="FFFFFF"/>
      <w:lang w:val="bg-BG" w:eastAsia="bg-BG" w:bidi="bg-BG"/>
    </w:rPr>
  </w:style>
  <w:style w:type="paragraph" w:styleId="a4">
    <w:name w:val="Body Text Indent"/>
    <w:basedOn w:val="a"/>
    <w:link w:val="a5"/>
    <w:rsid w:val="00AE38AA"/>
    <w:pPr>
      <w:spacing w:after="0"/>
      <w:ind w:firstLine="709"/>
    </w:pPr>
    <w:rPr>
      <w:rFonts w:ascii="Arial" w:eastAsia="Times New Roman" w:hAnsi="Arial" w:cs="Times New Roman"/>
      <w:szCs w:val="20"/>
      <w:lang w:eastAsia="bg-BG"/>
    </w:rPr>
  </w:style>
  <w:style w:type="character" w:customStyle="1" w:styleId="a5">
    <w:name w:val="Основен текст с отстъп Знак"/>
    <w:basedOn w:val="a0"/>
    <w:link w:val="a4"/>
    <w:rsid w:val="00AE38AA"/>
    <w:rPr>
      <w:rFonts w:eastAsia="Times New Roman" w:cs="Times New Roman"/>
      <w:sz w:val="24"/>
      <w:szCs w:val="20"/>
      <w:lang w:val="bg-BG" w:eastAsia="bg-BG"/>
    </w:rPr>
  </w:style>
  <w:style w:type="character" w:customStyle="1" w:styleId="Bodytext11">
    <w:name w:val="Body text (11)_"/>
    <w:basedOn w:val="a0"/>
    <w:link w:val="Bodytext110"/>
    <w:rsid w:val="000D763C"/>
    <w:rPr>
      <w:rFonts w:ascii="Calibri" w:eastAsia="Calibri" w:hAnsi="Calibri" w:cs="Calibri"/>
      <w:b/>
      <w:bCs/>
      <w:shd w:val="clear" w:color="auto" w:fill="FFFFFF"/>
    </w:rPr>
  </w:style>
  <w:style w:type="character" w:customStyle="1" w:styleId="Bodytext11PalatinoLinotype">
    <w:name w:val="Body text (11) + Palatino Linotype"/>
    <w:aliases w:val="11 pt,Not Bold,Italic,Body text (2) + Arial"/>
    <w:basedOn w:val="Bodytext11"/>
    <w:rsid w:val="000D763C"/>
    <w:rPr>
      <w:rFonts w:ascii="Palatino Linotype" w:eastAsia="Palatino Linotype" w:hAnsi="Palatino Linotype" w:cs="Palatino Linotype"/>
      <w:b/>
      <w:bCs/>
      <w:i/>
      <w:iCs/>
      <w:color w:val="000000"/>
      <w:spacing w:val="0"/>
      <w:w w:val="100"/>
      <w:position w:val="0"/>
      <w:sz w:val="22"/>
      <w:szCs w:val="22"/>
      <w:shd w:val="clear" w:color="auto" w:fill="FFFFFF"/>
      <w:lang w:val="bg-BG" w:eastAsia="bg-BG" w:bidi="bg-BG"/>
    </w:rPr>
  </w:style>
  <w:style w:type="paragraph" w:customStyle="1" w:styleId="Bodytext20">
    <w:name w:val="Body text (2)"/>
    <w:basedOn w:val="a"/>
    <w:rsid w:val="000D763C"/>
    <w:pPr>
      <w:widowControl w:val="0"/>
      <w:shd w:val="clear" w:color="auto" w:fill="FFFFFF"/>
      <w:spacing w:after="320" w:line="292" w:lineRule="exact"/>
      <w:jc w:val="left"/>
    </w:pPr>
    <w:rPr>
      <w:rFonts w:ascii="Calibri" w:eastAsia="Calibri" w:hAnsi="Calibri" w:cs="Calibri"/>
      <w:color w:val="000000"/>
      <w:szCs w:val="24"/>
      <w:lang w:eastAsia="bg-BG" w:bidi="bg-BG"/>
    </w:rPr>
  </w:style>
  <w:style w:type="paragraph" w:customStyle="1" w:styleId="Bodytext110">
    <w:name w:val="Body text (11)"/>
    <w:basedOn w:val="a"/>
    <w:link w:val="Bodytext11"/>
    <w:rsid w:val="000D763C"/>
    <w:pPr>
      <w:widowControl w:val="0"/>
      <w:shd w:val="clear" w:color="auto" w:fill="FFFFFF"/>
      <w:spacing w:after="0" w:line="306" w:lineRule="exact"/>
      <w:jc w:val="left"/>
    </w:pPr>
    <w:rPr>
      <w:rFonts w:ascii="Calibri" w:eastAsia="Calibri" w:hAnsi="Calibri" w:cs="Calibri"/>
      <w:b/>
      <w:bCs/>
      <w:sz w:val="20"/>
      <w:lang w:val="en-US"/>
    </w:rPr>
  </w:style>
  <w:style w:type="character" w:customStyle="1" w:styleId="Picturecaption7Exact">
    <w:name w:val="Picture caption (7) Exact"/>
    <w:basedOn w:val="a0"/>
    <w:link w:val="Picturecaption7"/>
    <w:rsid w:val="00783A3E"/>
    <w:rPr>
      <w:rFonts w:ascii="Calibri" w:eastAsia="Calibri" w:hAnsi="Calibri" w:cs="Calibri"/>
      <w:w w:val="150"/>
      <w:sz w:val="42"/>
      <w:szCs w:val="42"/>
      <w:shd w:val="clear" w:color="auto" w:fill="FFFFFF"/>
      <w:lang w:bidi="en-US"/>
    </w:rPr>
  </w:style>
  <w:style w:type="character" w:customStyle="1" w:styleId="Bodytext12Exact">
    <w:name w:val="Body text (12) Exact"/>
    <w:basedOn w:val="a0"/>
    <w:link w:val="Bodytext12"/>
    <w:rsid w:val="00783A3E"/>
    <w:rPr>
      <w:rFonts w:ascii="Microsoft Sans Serif" w:eastAsia="Microsoft Sans Serif" w:hAnsi="Microsoft Sans Serif" w:cs="Microsoft Sans Serif"/>
      <w:sz w:val="42"/>
      <w:szCs w:val="42"/>
      <w:shd w:val="clear" w:color="auto" w:fill="FFFFFF"/>
      <w:lang w:bidi="en-US"/>
    </w:rPr>
  </w:style>
  <w:style w:type="character" w:customStyle="1" w:styleId="Bodytext12Calibri">
    <w:name w:val="Body text (12) + Calibri"/>
    <w:aliases w:val="27 pt,Bold Exact"/>
    <w:basedOn w:val="Bodytext12Exact"/>
    <w:rsid w:val="00783A3E"/>
    <w:rPr>
      <w:rFonts w:ascii="Calibri" w:eastAsia="Calibri" w:hAnsi="Calibri" w:cs="Calibri"/>
      <w:b/>
      <w:bCs/>
      <w:color w:val="000000"/>
      <w:spacing w:val="0"/>
      <w:w w:val="100"/>
      <w:position w:val="0"/>
      <w:sz w:val="54"/>
      <w:szCs w:val="54"/>
      <w:shd w:val="clear" w:color="auto" w:fill="FFFFFF"/>
      <w:lang w:bidi="en-US"/>
    </w:rPr>
  </w:style>
  <w:style w:type="character" w:customStyle="1" w:styleId="Bodytext6Exact">
    <w:name w:val="Body text (6) Exact"/>
    <w:basedOn w:val="a0"/>
    <w:link w:val="Bodytext6"/>
    <w:rsid w:val="00783A3E"/>
    <w:rPr>
      <w:rFonts w:ascii="Calibri" w:eastAsia="Calibri" w:hAnsi="Calibri" w:cs="Calibri"/>
      <w:sz w:val="21"/>
      <w:szCs w:val="21"/>
      <w:shd w:val="clear" w:color="auto" w:fill="FFFFFF"/>
    </w:rPr>
  </w:style>
  <w:style w:type="character" w:customStyle="1" w:styleId="Bodytext6Corbel">
    <w:name w:val="Body text (6) + Corbel"/>
    <w:aliases w:val="10 pt Exact"/>
    <w:basedOn w:val="Bodytext6Exact"/>
    <w:rsid w:val="00783A3E"/>
    <w:rPr>
      <w:rFonts w:ascii="Corbel" w:eastAsia="Corbel" w:hAnsi="Corbel" w:cs="Corbel"/>
      <w:color w:val="000000"/>
      <w:spacing w:val="0"/>
      <w:w w:val="100"/>
      <w:position w:val="0"/>
      <w:sz w:val="20"/>
      <w:szCs w:val="20"/>
      <w:u w:val="single"/>
      <w:shd w:val="clear" w:color="auto" w:fill="FFFFFF"/>
      <w:lang w:val="bg-BG" w:eastAsia="bg-BG" w:bidi="bg-BG"/>
    </w:rPr>
  </w:style>
  <w:style w:type="character" w:customStyle="1" w:styleId="Heading22Exact">
    <w:name w:val="Heading #2 (2) Exact"/>
    <w:basedOn w:val="a0"/>
    <w:rsid w:val="00783A3E"/>
    <w:rPr>
      <w:rFonts w:ascii="Calibri" w:eastAsia="Calibri" w:hAnsi="Calibri" w:cs="Calibri"/>
      <w:b w:val="0"/>
      <w:bCs w:val="0"/>
      <w:i w:val="0"/>
      <w:iCs w:val="0"/>
      <w:smallCaps w:val="0"/>
      <w:strike w:val="0"/>
      <w:u w:val="none"/>
      <w:lang w:val="en-US" w:eastAsia="en-US" w:bidi="en-US"/>
    </w:rPr>
  </w:style>
  <w:style w:type="character" w:customStyle="1" w:styleId="Heading2213pt">
    <w:name w:val="Heading #2 (2) + 13 pt"/>
    <w:aliases w:val="Bold,Italic Exact"/>
    <w:basedOn w:val="Heading22"/>
    <w:rsid w:val="00783A3E"/>
    <w:rPr>
      <w:rFonts w:ascii="Calibri" w:eastAsia="Calibri" w:hAnsi="Calibri" w:cs="Calibri"/>
      <w:b/>
      <w:bCs/>
      <w:i/>
      <w:iCs/>
      <w:sz w:val="26"/>
      <w:szCs w:val="26"/>
      <w:shd w:val="clear" w:color="auto" w:fill="FFFFFF"/>
      <w:lang w:bidi="en-US"/>
    </w:rPr>
  </w:style>
  <w:style w:type="character" w:customStyle="1" w:styleId="Heading22">
    <w:name w:val="Heading #2 (2)_"/>
    <w:basedOn w:val="a0"/>
    <w:link w:val="Heading220"/>
    <w:rsid w:val="00783A3E"/>
    <w:rPr>
      <w:rFonts w:ascii="Calibri" w:eastAsia="Calibri" w:hAnsi="Calibri" w:cs="Calibri"/>
      <w:shd w:val="clear" w:color="auto" w:fill="FFFFFF"/>
      <w:lang w:bidi="en-US"/>
    </w:rPr>
  </w:style>
  <w:style w:type="paragraph" w:customStyle="1" w:styleId="Picturecaption7">
    <w:name w:val="Picture caption (7)"/>
    <w:basedOn w:val="a"/>
    <w:link w:val="Picturecaption7Exact"/>
    <w:rsid w:val="00783A3E"/>
    <w:pPr>
      <w:widowControl w:val="0"/>
      <w:shd w:val="clear" w:color="auto" w:fill="FFFFFF"/>
      <w:spacing w:after="0" w:line="512" w:lineRule="exact"/>
      <w:jc w:val="left"/>
    </w:pPr>
    <w:rPr>
      <w:rFonts w:ascii="Calibri" w:eastAsia="Calibri" w:hAnsi="Calibri" w:cs="Calibri"/>
      <w:w w:val="150"/>
      <w:sz w:val="42"/>
      <w:szCs w:val="42"/>
      <w:lang w:val="en-US" w:bidi="en-US"/>
    </w:rPr>
  </w:style>
  <w:style w:type="paragraph" w:customStyle="1" w:styleId="Bodytext12">
    <w:name w:val="Body text (12)"/>
    <w:basedOn w:val="a"/>
    <w:link w:val="Bodytext12Exact"/>
    <w:rsid w:val="00783A3E"/>
    <w:pPr>
      <w:widowControl w:val="0"/>
      <w:shd w:val="clear" w:color="auto" w:fill="FFFFFF"/>
      <w:spacing w:after="0" w:line="476" w:lineRule="exact"/>
      <w:jc w:val="left"/>
    </w:pPr>
    <w:rPr>
      <w:rFonts w:ascii="Microsoft Sans Serif" w:eastAsia="Microsoft Sans Serif" w:hAnsi="Microsoft Sans Serif" w:cs="Microsoft Sans Serif"/>
      <w:sz w:val="42"/>
      <w:szCs w:val="42"/>
      <w:lang w:val="en-US" w:bidi="en-US"/>
    </w:rPr>
  </w:style>
  <w:style w:type="paragraph" w:customStyle="1" w:styleId="Bodytext6">
    <w:name w:val="Body text (6)"/>
    <w:basedOn w:val="a"/>
    <w:link w:val="Bodytext6Exact"/>
    <w:rsid w:val="00783A3E"/>
    <w:pPr>
      <w:widowControl w:val="0"/>
      <w:shd w:val="clear" w:color="auto" w:fill="FFFFFF"/>
      <w:spacing w:after="0" w:line="162" w:lineRule="exact"/>
      <w:jc w:val="center"/>
    </w:pPr>
    <w:rPr>
      <w:rFonts w:ascii="Calibri" w:eastAsia="Calibri" w:hAnsi="Calibri" w:cs="Calibri"/>
      <w:sz w:val="21"/>
      <w:szCs w:val="21"/>
      <w:lang w:val="en-US"/>
    </w:rPr>
  </w:style>
  <w:style w:type="paragraph" w:customStyle="1" w:styleId="Heading220">
    <w:name w:val="Heading #2 (2)"/>
    <w:basedOn w:val="a"/>
    <w:link w:val="Heading22"/>
    <w:rsid w:val="00783A3E"/>
    <w:pPr>
      <w:widowControl w:val="0"/>
      <w:shd w:val="clear" w:color="auto" w:fill="FFFFFF"/>
      <w:spacing w:after="0" w:line="318" w:lineRule="exact"/>
      <w:jc w:val="left"/>
      <w:outlineLvl w:val="1"/>
    </w:pPr>
    <w:rPr>
      <w:rFonts w:ascii="Calibri" w:eastAsia="Calibri" w:hAnsi="Calibri" w:cs="Calibri"/>
      <w:sz w:val="20"/>
      <w:lang w:val="en-US" w:bidi="en-US"/>
    </w:rPr>
  </w:style>
  <w:style w:type="paragraph" w:styleId="a6">
    <w:name w:val="header"/>
    <w:basedOn w:val="a"/>
    <w:link w:val="a7"/>
    <w:uiPriority w:val="99"/>
    <w:unhideWhenUsed/>
    <w:rsid w:val="00124A4D"/>
    <w:pPr>
      <w:tabs>
        <w:tab w:val="center" w:pos="4680"/>
        <w:tab w:val="right" w:pos="9360"/>
      </w:tabs>
      <w:spacing w:after="0"/>
    </w:pPr>
  </w:style>
  <w:style w:type="character" w:customStyle="1" w:styleId="a7">
    <w:name w:val="Горен колонтитул Знак"/>
    <w:basedOn w:val="a0"/>
    <w:link w:val="a6"/>
    <w:uiPriority w:val="99"/>
    <w:rsid w:val="00124A4D"/>
    <w:rPr>
      <w:rFonts w:ascii="Times New Roman" w:hAnsi="Times New Roman"/>
      <w:sz w:val="24"/>
      <w:lang w:val="bg-BG"/>
    </w:rPr>
  </w:style>
  <w:style w:type="paragraph" w:styleId="a8">
    <w:name w:val="footer"/>
    <w:basedOn w:val="a"/>
    <w:link w:val="a9"/>
    <w:uiPriority w:val="99"/>
    <w:unhideWhenUsed/>
    <w:rsid w:val="00124A4D"/>
    <w:pPr>
      <w:tabs>
        <w:tab w:val="center" w:pos="4680"/>
        <w:tab w:val="right" w:pos="9360"/>
      </w:tabs>
      <w:spacing w:after="0"/>
    </w:pPr>
  </w:style>
  <w:style w:type="character" w:customStyle="1" w:styleId="a9">
    <w:name w:val="Долен колонтитул Знак"/>
    <w:basedOn w:val="a0"/>
    <w:link w:val="a8"/>
    <w:uiPriority w:val="99"/>
    <w:rsid w:val="00124A4D"/>
    <w:rPr>
      <w:rFonts w:ascii="Times New Roman" w:hAnsi="Times New Roman"/>
      <w:sz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8</Pages>
  <Words>2401</Words>
  <Characters>13690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Ivan</cp:lastModifiedBy>
  <cp:revision>39</cp:revision>
  <dcterms:created xsi:type="dcterms:W3CDTF">2019-05-07T06:46:00Z</dcterms:created>
  <dcterms:modified xsi:type="dcterms:W3CDTF">2020-06-09T12:41:00Z</dcterms:modified>
</cp:coreProperties>
</file>