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A3B" w:rsidRPr="00150A3B" w:rsidRDefault="00150A3B" w:rsidP="00150A3B">
      <w:pPr>
        <w:shd w:val="clear" w:color="auto" w:fill="F0F0F0"/>
        <w:spacing w:after="0" w:line="240" w:lineRule="auto"/>
        <w:rPr>
          <w:rFonts w:ascii="Trebuchet MS" w:eastAsia="Times New Roman" w:hAnsi="Trebuchet MS" w:cs="Times New Roman"/>
          <w:b/>
          <w:bCs/>
          <w:color w:val="000000"/>
          <w:lang w:eastAsia="bg-BG"/>
        </w:rPr>
      </w:pPr>
      <w:proofErr w:type="spellStart"/>
      <w:r w:rsidRPr="00150A3B">
        <w:rPr>
          <w:rFonts w:ascii="Trebuchet MS" w:eastAsia="Times New Roman" w:hAnsi="Trebuchet MS" w:cs="Times New Roman"/>
          <w:b/>
          <w:bCs/>
          <w:color w:val="000000"/>
          <w:lang w:eastAsia="bg-BG"/>
        </w:rPr>
        <w:t>еловодна</w:t>
      </w:r>
      <w:proofErr w:type="spellEnd"/>
      <w:r w:rsidRPr="00150A3B">
        <w:rPr>
          <w:rFonts w:ascii="Trebuchet MS" w:eastAsia="Times New Roman" w:hAnsi="Trebuchet MS" w:cs="Times New Roman"/>
          <w:b/>
          <w:bCs/>
          <w:color w:val="000000"/>
          <w:lang w:eastAsia="bg-BG"/>
        </w:rPr>
        <w:t xml:space="preserve"> информация</w:t>
      </w:r>
    </w:p>
    <w:tbl>
      <w:tblPr>
        <w:tblW w:w="18705" w:type="dxa"/>
        <w:tblCellMar>
          <w:top w:w="15" w:type="dxa"/>
          <w:left w:w="15" w:type="dxa"/>
          <w:bottom w:w="15" w:type="dxa"/>
          <w:right w:w="15" w:type="dxa"/>
        </w:tblCellMar>
        <w:tblLook w:val="04A0" w:firstRow="1" w:lastRow="0" w:firstColumn="1" w:lastColumn="0" w:noHBand="0" w:noVBand="1"/>
      </w:tblPr>
      <w:tblGrid>
        <w:gridCol w:w="6897"/>
        <w:gridCol w:w="11808"/>
      </w:tblGrid>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Партида на възложителя: </w:t>
            </w:r>
            <w:r w:rsidRPr="00150A3B">
              <w:rPr>
                <w:rFonts w:ascii="Courier New" w:eastAsia="Times New Roman" w:hAnsi="Courier New" w:cs="Courier New"/>
                <w:sz w:val="20"/>
                <w:szCs w:val="20"/>
                <w:lang w:eastAsia="bg-BG"/>
              </w:rPr>
              <w:t>00638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Поделение:</w:t>
            </w:r>
          </w:p>
        </w:tc>
      </w:tr>
      <w:tr w:rsidR="00150A3B" w:rsidRPr="00150A3B" w:rsidTr="00150A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Изходящ номер: </w:t>
            </w:r>
            <w:r w:rsidRPr="00150A3B">
              <w:rPr>
                <w:rFonts w:ascii="Courier New" w:eastAsia="Times New Roman" w:hAnsi="Courier New" w:cs="Courier New"/>
                <w:sz w:val="20"/>
                <w:szCs w:val="20"/>
                <w:lang w:eastAsia="bg-BG"/>
              </w:rPr>
              <w:t>С-2997</w:t>
            </w:r>
            <w:r w:rsidRPr="00150A3B">
              <w:rPr>
                <w:rFonts w:ascii="Times New Roman" w:eastAsia="Times New Roman" w:hAnsi="Times New Roman" w:cs="Times New Roman"/>
                <w:sz w:val="24"/>
                <w:szCs w:val="24"/>
                <w:lang w:eastAsia="bg-BG"/>
              </w:rPr>
              <w:t> от дата: </w:t>
            </w:r>
            <w:r w:rsidRPr="00150A3B">
              <w:rPr>
                <w:rFonts w:ascii="Courier New" w:eastAsia="Times New Roman" w:hAnsi="Courier New" w:cs="Courier New"/>
                <w:sz w:val="20"/>
                <w:szCs w:val="20"/>
                <w:lang w:eastAsia="bg-BG"/>
              </w:rPr>
              <w:t>10/06/2020</w:t>
            </w:r>
            <w:r w:rsidRPr="00150A3B">
              <w:rPr>
                <w:rFonts w:ascii="Times New Roman" w:eastAsia="Times New Roman" w:hAnsi="Times New Roman" w:cs="Times New Roman"/>
                <w:sz w:val="24"/>
                <w:szCs w:val="24"/>
                <w:lang w:eastAsia="bg-BG"/>
              </w:rPr>
              <w:t> </w:t>
            </w:r>
            <w:r w:rsidRPr="00150A3B">
              <w:rPr>
                <w:rFonts w:ascii="Times New Roman" w:eastAsia="Times New Roman" w:hAnsi="Times New Roman" w:cs="Times New Roman"/>
                <w:i/>
                <w:iCs/>
                <w:sz w:val="24"/>
                <w:szCs w:val="24"/>
                <w:lang w:eastAsia="bg-BG"/>
              </w:rPr>
              <w:t>(</w:t>
            </w:r>
            <w:proofErr w:type="spellStart"/>
            <w:r w:rsidRPr="00150A3B">
              <w:rPr>
                <w:rFonts w:ascii="Times New Roman" w:eastAsia="Times New Roman" w:hAnsi="Times New Roman" w:cs="Times New Roman"/>
                <w:i/>
                <w:iCs/>
                <w:sz w:val="24"/>
                <w:szCs w:val="24"/>
                <w:lang w:eastAsia="bg-BG"/>
              </w:rPr>
              <w:t>дд</w:t>
            </w:r>
            <w:proofErr w:type="spellEnd"/>
            <w:r w:rsidRPr="00150A3B">
              <w:rPr>
                <w:rFonts w:ascii="Times New Roman" w:eastAsia="Times New Roman" w:hAnsi="Times New Roman" w:cs="Times New Roman"/>
                <w:i/>
                <w:iCs/>
                <w:sz w:val="24"/>
                <w:szCs w:val="24"/>
                <w:lang w:eastAsia="bg-BG"/>
              </w:rPr>
              <w:t>/мм/</w:t>
            </w:r>
            <w:proofErr w:type="spellStart"/>
            <w:r w:rsidRPr="00150A3B">
              <w:rPr>
                <w:rFonts w:ascii="Times New Roman" w:eastAsia="Times New Roman" w:hAnsi="Times New Roman" w:cs="Times New Roman"/>
                <w:i/>
                <w:iCs/>
                <w:sz w:val="24"/>
                <w:szCs w:val="24"/>
                <w:lang w:eastAsia="bg-BG"/>
              </w:rPr>
              <w:t>гггг</w:t>
            </w:r>
            <w:proofErr w:type="spellEnd"/>
            <w:r w:rsidRPr="00150A3B">
              <w:rPr>
                <w:rFonts w:ascii="Times New Roman" w:eastAsia="Times New Roman" w:hAnsi="Times New Roman" w:cs="Times New Roman"/>
                <w:i/>
                <w:iCs/>
                <w:sz w:val="24"/>
                <w:szCs w:val="24"/>
                <w:lang w:eastAsia="bg-BG"/>
              </w:rPr>
              <w:t>)</w:t>
            </w:r>
          </w:p>
        </w:tc>
      </w:tr>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Courier New" w:eastAsia="Times New Roman" w:hAnsi="Courier New" w:cs="Courier New"/>
                <w:sz w:val="20"/>
                <w:szCs w:val="20"/>
                <w:lang w:eastAsia="bg-BG"/>
              </w:rPr>
            </w:pPr>
            <w:r w:rsidRPr="00150A3B">
              <w:rPr>
                <w:rFonts w:ascii="Times New Roman" w:eastAsia="Times New Roman" w:hAnsi="Times New Roman" w:cs="Times New Roman"/>
                <w:sz w:val="24"/>
                <w:szCs w:val="24"/>
                <w:lang w:eastAsia="bg-BG"/>
              </w:rPr>
              <w:t>Обявлението подлежи на публикуване в ОВ на ЕС: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150A3B" w:rsidRPr="00150A3B">
              <w:trPr>
                <w:tblCellSpacing w:w="15" w:type="dxa"/>
              </w:trPr>
              <w:tc>
                <w:tcPr>
                  <w:tcW w:w="0" w:type="auto"/>
                  <w:tcBorders>
                    <w:top w:val="nil"/>
                    <w:left w:val="nil"/>
                    <w:bottom w:val="nil"/>
                    <w:right w:val="nil"/>
                  </w:tcBorders>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не</w:t>
                  </w:r>
                </w:p>
              </w:tc>
            </w:tr>
          </w:tbl>
          <w:p w:rsidR="00150A3B" w:rsidRPr="00150A3B" w:rsidRDefault="00150A3B" w:rsidP="00150A3B">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Съгласен съм с </w:t>
            </w:r>
            <w:hyperlink r:id="rId5" w:tgtFrame="_blank" w:history="1">
              <w:r w:rsidRPr="00150A3B">
                <w:rPr>
                  <w:rFonts w:ascii="Times New Roman" w:eastAsia="Times New Roman" w:hAnsi="Times New Roman" w:cs="Times New Roman"/>
                  <w:color w:val="0000FF"/>
                  <w:sz w:val="24"/>
                  <w:szCs w:val="24"/>
                  <w:u w:val="single"/>
                  <w:lang w:eastAsia="bg-BG"/>
                </w:rPr>
                <w:t>Общите условия</w:t>
              </w:r>
            </w:hyperlink>
            <w:r w:rsidRPr="00150A3B">
              <w:rPr>
                <w:rFonts w:ascii="Times New Roman" w:eastAsia="Times New Roman" w:hAnsi="Times New Roman" w:cs="Times New Roman"/>
                <w:sz w:val="24"/>
                <w:szCs w:val="24"/>
                <w:lang w:eastAsia="bg-BG"/>
              </w:rPr>
              <w:t> на АОП за използване на услугата Електронен подател:</w:t>
            </w:r>
          </w:p>
        </w:tc>
      </w:tr>
      <w:tr w:rsidR="00150A3B" w:rsidRPr="00150A3B" w:rsidTr="00150A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Дата на изпращане на обявлението до ОВ на ЕС:</w:t>
            </w:r>
          </w:p>
        </w:tc>
      </w:tr>
      <w:tr w:rsidR="00150A3B" w:rsidRPr="00150A3B" w:rsidTr="00150A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Заведено в преписка: </w:t>
            </w:r>
            <w:r w:rsidRPr="00150A3B">
              <w:rPr>
                <w:rFonts w:ascii="Courier New" w:eastAsia="Times New Roman" w:hAnsi="Courier New" w:cs="Courier New"/>
                <w:b/>
                <w:bCs/>
                <w:sz w:val="20"/>
                <w:szCs w:val="20"/>
                <w:lang w:eastAsia="bg-BG"/>
              </w:rPr>
              <w:t>00638-2020-0008</w:t>
            </w:r>
            <w:r w:rsidRPr="00150A3B">
              <w:rPr>
                <w:rFonts w:ascii="Times New Roman" w:eastAsia="Times New Roman" w:hAnsi="Times New Roman" w:cs="Times New Roman"/>
                <w:sz w:val="24"/>
                <w:szCs w:val="24"/>
                <w:lang w:eastAsia="bg-BG"/>
              </w:rPr>
              <w:t> </w:t>
            </w:r>
            <w:r w:rsidRPr="00150A3B">
              <w:rPr>
                <w:rFonts w:ascii="Times New Roman" w:eastAsia="Times New Roman" w:hAnsi="Times New Roman" w:cs="Times New Roman"/>
                <w:i/>
                <w:iCs/>
                <w:sz w:val="24"/>
                <w:szCs w:val="24"/>
                <w:lang w:eastAsia="bg-BG"/>
              </w:rPr>
              <w:t>(</w:t>
            </w:r>
            <w:proofErr w:type="spellStart"/>
            <w:r w:rsidRPr="00150A3B">
              <w:rPr>
                <w:rFonts w:ascii="Times New Roman" w:eastAsia="Times New Roman" w:hAnsi="Times New Roman" w:cs="Times New Roman"/>
                <w:i/>
                <w:iCs/>
                <w:sz w:val="24"/>
                <w:szCs w:val="24"/>
                <w:lang w:eastAsia="bg-BG"/>
              </w:rPr>
              <w:t>nnnnn-yyyy-xxxx</w:t>
            </w:r>
            <w:proofErr w:type="spellEnd"/>
            <w:r w:rsidRPr="00150A3B">
              <w:rPr>
                <w:rFonts w:ascii="Times New Roman" w:eastAsia="Times New Roman" w:hAnsi="Times New Roman" w:cs="Times New Roman"/>
                <w:i/>
                <w:iCs/>
                <w:sz w:val="24"/>
                <w:szCs w:val="24"/>
                <w:lang w:eastAsia="bg-BG"/>
              </w:rPr>
              <w:t>)</w:t>
            </w:r>
          </w:p>
        </w:tc>
      </w:tr>
    </w:tbl>
    <w:p w:rsidR="00150A3B" w:rsidRPr="00150A3B" w:rsidRDefault="00150A3B" w:rsidP="00150A3B">
      <w:pPr>
        <w:shd w:val="clear" w:color="auto" w:fill="F0F0F0"/>
        <w:spacing w:after="0" w:line="240" w:lineRule="auto"/>
        <w:rPr>
          <w:rFonts w:ascii="Trebuchet MS" w:eastAsia="Times New Roman" w:hAnsi="Trebuchet MS" w:cs="Times New Roman"/>
          <w:color w:val="000000"/>
          <w:sz w:val="16"/>
          <w:szCs w:val="16"/>
          <w:lang w:eastAsia="bg-BG"/>
        </w:rPr>
      </w:pPr>
      <w:r w:rsidRPr="00150A3B">
        <w:rPr>
          <w:rFonts w:ascii="Trebuchet MS" w:eastAsia="Times New Roman" w:hAnsi="Trebuchet MS" w:cs="Times New Roman"/>
          <w:color w:val="000000"/>
          <w:sz w:val="16"/>
          <w:szCs w:val="16"/>
          <w:lang w:eastAsia="bg-BG"/>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2"/>
        <w:gridCol w:w="6331"/>
      </w:tblGrid>
      <w:tr w:rsidR="00150A3B" w:rsidRPr="00150A3B" w:rsidTr="00150A3B">
        <w:trPr>
          <w:tblCellSpacing w:w="15" w:type="dxa"/>
        </w:trPr>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noProof/>
                <w:sz w:val="24"/>
                <w:szCs w:val="24"/>
                <w:lang w:eastAsia="bg-BG"/>
              </w:rPr>
              <w:drawing>
                <wp:inline distT="0" distB="0" distL="0" distR="0" wp14:anchorId="7F68E3D1" wp14:editId="75F8B319">
                  <wp:extent cx="995045" cy="683260"/>
                  <wp:effectExtent l="0" t="0" r="0" b="2540"/>
                  <wp:docPr id="1" name="Картина 1" descr="http://www.aop.bg/ng/images/eu-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op.bg/ng/images/eu-fla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5045" cy="683260"/>
                          </a:xfrm>
                          <a:prstGeom prst="rect">
                            <a:avLst/>
                          </a:prstGeom>
                          <a:noFill/>
                          <a:ln>
                            <a:noFill/>
                          </a:ln>
                        </pic:spPr>
                      </pic:pic>
                    </a:graphicData>
                  </a:graphic>
                </wp:inline>
              </w:drawing>
            </w:r>
          </w:p>
        </w:tc>
        <w:tc>
          <w:tcPr>
            <w:tcW w:w="0" w:type="auto"/>
            <w:hideMark/>
          </w:tcPr>
          <w:p w:rsidR="00150A3B" w:rsidRPr="00150A3B" w:rsidRDefault="00150A3B" w:rsidP="00150A3B">
            <w:pPr>
              <w:spacing w:before="100" w:beforeAutospacing="1" w:after="100" w:afterAutospacing="1" w:line="240" w:lineRule="auto"/>
              <w:outlineLvl w:val="0"/>
              <w:rPr>
                <w:rFonts w:ascii="Times New Roman" w:eastAsia="Times New Roman" w:hAnsi="Times New Roman" w:cs="Times New Roman"/>
                <w:b/>
                <w:bCs/>
                <w:kern w:val="36"/>
                <w:sz w:val="24"/>
                <w:szCs w:val="24"/>
                <w:lang w:eastAsia="bg-BG"/>
              </w:rPr>
            </w:pPr>
            <w:r w:rsidRPr="00150A3B">
              <w:rPr>
                <w:rFonts w:ascii="Times New Roman" w:eastAsia="Times New Roman" w:hAnsi="Times New Roman" w:cs="Times New Roman"/>
                <w:b/>
                <w:bCs/>
                <w:kern w:val="36"/>
                <w:sz w:val="24"/>
                <w:szCs w:val="24"/>
                <w:lang w:eastAsia="bg-BG"/>
              </w:rPr>
              <w:t>Притурка към Официален вестник на Европейския съюз</w:t>
            </w:r>
          </w:p>
          <w:p w:rsidR="00150A3B" w:rsidRPr="00150A3B" w:rsidRDefault="00150A3B" w:rsidP="00150A3B">
            <w:pPr>
              <w:spacing w:before="100" w:beforeAutospacing="1" w:after="100" w:afterAutospacing="1"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Информация и онлайн формуляри: </w:t>
            </w:r>
            <w:hyperlink r:id="rId7" w:tgtFrame="_blank" w:history="1">
              <w:r w:rsidRPr="00150A3B">
                <w:rPr>
                  <w:rFonts w:ascii="Times New Roman" w:eastAsia="Times New Roman" w:hAnsi="Times New Roman" w:cs="Times New Roman"/>
                  <w:color w:val="0000FF"/>
                  <w:sz w:val="24"/>
                  <w:szCs w:val="24"/>
                  <w:u w:val="single"/>
                  <w:lang w:eastAsia="bg-BG"/>
                </w:rPr>
                <w:t>http://simap.ted.europa.eu</w:t>
              </w:r>
            </w:hyperlink>
          </w:p>
        </w:tc>
      </w:tr>
    </w:tbl>
    <w:p w:rsidR="00150A3B" w:rsidRPr="00150A3B" w:rsidRDefault="00150A3B" w:rsidP="00150A3B">
      <w:pPr>
        <w:spacing w:before="100" w:beforeAutospacing="1" w:after="100" w:afterAutospacing="1" w:line="240" w:lineRule="auto"/>
        <w:jc w:val="right"/>
        <w:outlineLvl w:val="0"/>
        <w:rPr>
          <w:rFonts w:ascii="Trebuchet MS" w:eastAsia="Times New Roman" w:hAnsi="Trebuchet MS" w:cs="Times New Roman"/>
          <w:b/>
          <w:bCs/>
          <w:color w:val="000000"/>
          <w:kern w:val="36"/>
          <w:sz w:val="28"/>
          <w:szCs w:val="28"/>
          <w:lang w:eastAsia="bg-BG"/>
        </w:rPr>
      </w:pPr>
      <w:r w:rsidRPr="00150A3B">
        <w:rPr>
          <w:rFonts w:ascii="Trebuchet MS" w:eastAsia="Times New Roman" w:hAnsi="Trebuchet MS" w:cs="Times New Roman"/>
          <w:b/>
          <w:bCs/>
          <w:color w:val="000000"/>
          <w:kern w:val="36"/>
          <w:sz w:val="28"/>
          <w:szCs w:val="28"/>
          <w:lang w:eastAsia="bg-BG"/>
        </w:rPr>
        <w:t>Обявление за поръчка</w:t>
      </w:r>
    </w:p>
    <w:p w:rsidR="00150A3B" w:rsidRPr="00150A3B" w:rsidRDefault="00150A3B" w:rsidP="00150A3B">
      <w:pPr>
        <w:spacing w:before="100" w:beforeAutospacing="1" w:after="100" w:afterAutospacing="1" w:line="240" w:lineRule="auto"/>
        <w:jc w:val="right"/>
        <w:rPr>
          <w:rFonts w:ascii="Trebuchet MS" w:eastAsia="Times New Roman" w:hAnsi="Trebuchet MS" w:cs="Times New Roman"/>
          <w:color w:val="000000"/>
          <w:sz w:val="16"/>
          <w:szCs w:val="16"/>
          <w:lang w:eastAsia="bg-BG"/>
        </w:rPr>
      </w:pPr>
      <w:r w:rsidRPr="00150A3B">
        <w:rPr>
          <w:rFonts w:ascii="Trebuchet MS" w:eastAsia="Times New Roman" w:hAnsi="Trebuchet MS" w:cs="Times New Roman"/>
          <w:color w:val="000000"/>
          <w:sz w:val="16"/>
          <w:szCs w:val="16"/>
          <w:lang w:eastAsia="bg-BG"/>
        </w:rPr>
        <w:t>Директива 2014/24/ЕС/ЗОП</w:t>
      </w:r>
    </w:p>
    <w:p w:rsidR="00150A3B" w:rsidRPr="00150A3B" w:rsidRDefault="00150A3B" w:rsidP="00150A3B">
      <w:pPr>
        <w:spacing w:after="0" w:line="240" w:lineRule="auto"/>
        <w:rPr>
          <w:rFonts w:ascii="Trebuchet MS" w:eastAsia="Times New Roman" w:hAnsi="Trebuchet MS" w:cs="Times New Roman"/>
          <w:b/>
          <w:bCs/>
          <w:color w:val="000000"/>
          <w:lang w:eastAsia="bg-BG"/>
        </w:rPr>
      </w:pPr>
      <w:r w:rsidRPr="00150A3B">
        <w:rPr>
          <w:rFonts w:ascii="Trebuchet MS" w:eastAsia="Times New Roman" w:hAnsi="Trebuchet MS" w:cs="Times New Roman"/>
          <w:b/>
          <w:bCs/>
          <w:color w:val="000000"/>
          <w:lang w:eastAsia="bg-BG"/>
        </w:rPr>
        <w:t> Раздел I: Възлагащ орган</w:t>
      </w:r>
    </w:p>
    <w:p w:rsidR="00150A3B" w:rsidRPr="00150A3B" w:rsidRDefault="00150A3B" w:rsidP="00150A3B">
      <w:pPr>
        <w:spacing w:before="100" w:beforeAutospacing="1" w:after="100" w:afterAutospacing="1" w:line="240" w:lineRule="auto"/>
        <w:rPr>
          <w:rFonts w:ascii="Trebuchet MS" w:eastAsia="Times New Roman" w:hAnsi="Trebuchet MS" w:cs="Times New Roman"/>
          <w:color w:val="000000"/>
          <w:sz w:val="16"/>
          <w:szCs w:val="16"/>
          <w:lang w:eastAsia="bg-BG"/>
        </w:rPr>
      </w:pPr>
      <w:r w:rsidRPr="00150A3B">
        <w:rPr>
          <w:rFonts w:ascii="Trebuchet MS" w:eastAsia="Times New Roman" w:hAnsi="Trebuchet MS" w:cs="Times New Roman"/>
          <w:b/>
          <w:bCs/>
          <w:color w:val="000000"/>
          <w:sz w:val="18"/>
          <w:szCs w:val="18"/>
          <w:lang w:eastAsia="bg-BG"/>
        </w:rPr>
        <w:t>I.1) Наименование и адреси</w:t>
      </w:r>
      <w:r w:rsidRPr="00150A3B">
        <w:rPr>
          <w:rFonts w:ascii="Trebuchet MS" w:eastAsia="Times New Roman" w:hAnsi="Trebuchet MS" w:cs="Times New Roman"/>
          <w:color w:val="000000"/>
          <w:sz w:val="16"/>
          <w:szCs w:val="16"/>
          <w:lang w:eastAsia="bg-BG"/>
        </w:rPr>
        <w:t> </w:t>
      </w:r>
      <w:r w:rsidRPr="00150A3B">
        <w:rPr>
          <w:rFonts w:ascii="Trebuchet MS" w:eastAsia="Times New Roman" w:hAnsi="Trebuchet MS" w:cs="Times New Roman"/>
          <w:color w:val="000000"/>
          <w:sz w:val="16"/>
          <w:szCs w:val="16"/>
          <w:vertAlign w:val="superscript"/>
          <w:lang w:eastAsia="bg-BG"/>
        </w:rPr>
        <w:t>1</w:t>
      </w:r>
      <w:r w:rsidRPr="00150A3B">
        <w:rPr>
          <w:rFonts w:ascii="Trebuchet MS" w:eastAsia="Times New Roman" w:hAnsi="Trebuchet MS" w:cs="Times New Roman"/>
          <w:color w:val="000000"/>
          <w:sz w:val="16"/>
          <w:szCs w:val="16"/>
          <w:lang w:eastAsia="bg-BG"/>
        </w:rPr>
        <w:t> </w:t>
      </w:r>
      <w:r w:rsidRPr="00150A3B">
        <w:rPr>
          <w:rFonts w:ascii="Trebuchet MS" w:eastAsia="Times New Roman" w:hAnsi="Trebuchet MS" w:cs="Times New Roman"/>
          <w:i/>
          <w:iCs/>
          <w:color w:val="000000"/>
          <w:sz w:val="16"/>
          <w:szCs w:val="16"/>
          <w:lang w:eastAsia="bg-BG"/>
        </w:rPr>
        <w:t>(моля, посочете всички възлагащи органи, които отговарят за процедурата)</w:t>
      </w:r>
    </w:p>
    <w:tbl>
      <w:tblPr>
        <w:tblW w:w="18555" w:type="dxa"/>
        <w:tblCellMar>
          <w:top w:w="15" w:type="dxa"/>
          <w:left w:w="15" w:type="dxa"/>
          <w:bottom w:w="15" w:type="dxa"/>
          <w:right w:w="15" w:type="dxa"/>
        </w:tblCellMar>
        <w:tblLook w:val="04A0" w:firstRow="1" w:lastRow="0" w:firstColumn="1" w:lastColumn="0" w:noHBand="0" w:noVBand="1"/>
      </w:tblPr>
      <w:tblGrid>
        <w:gridCol w:w="4211"/>
        <w:gridCol w:w="3016"/>
        <w:gridCol w:w="3515"/>
        <w:gridCol w:w="7813"/>
      </w:tblGrid>
      <w:tr w:rsidR="00150A3B" w:rsidRPr="00150A3B" w:rsidTr="00150A3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Официално наименование: </w:t>
            </w:r>
            <w:r w:rsidRPr="00150A3B">
              <w:rPr>
                <w:rFonts w:ascii="Courier New" w:eastAsia="Times New Roman" w:hAnsi="Courier New" w:cs="Courier New"/>
                <w:sz w:val="20"/>
                <w:szCs w:val="20"/>
                <w:lang w:eastAsia="bg-BG"/>
              </w:rPr>
              <w:t>Кмет на Община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Национален регистрационен номер: </w:t>
            </w:r>
            <w:r w:rsidRPr="00150A3B">
              <w:rPr>
                <w:rFonts w:ascii="Courier New" w:eastAsia="Times New Roman" w:hAnsi="Courier New" w:cs="Courier New"/>
                <w:sz w:val="20"/>
                <w:szCs w:val="20"/>
                <w:lang w:eastAsia="bg-BG"/>
              </w:rPr>
              <w:t>000903729</w:t>
            </w:r>
          </w:p>
        </w:tc>
      </w:tr>
      <w:tr w:rsidR="00150A3B" w:rsidRPr="00150A3B" w:rsidTr="00150A3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Пощенски адрес: </w:t>
            </w:r>
            <w:r w:rsidRPr="00150A3B">
              <w:rPr>
                <w:rFonts w:ascii="Courier New" w:eastAsia="Times New Roman" w:hAnsi="Courier New" w:cs="Courier New"/>
                <w:sz w:val="20"/>
                <w:szCs w:val="20"/>
                <w:lang w:eastAsia="bg-BG"/>
              </w:rPr>
              <w:t>пл. „Шейновски“ № 3</w:t>
            </w:r>
          </w:p>
        </w:tc>
      </w:tr>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Град: </w:t>
            </w:r>
            <w:r w:rsidRPr="00150A3B">
              <w:rPr>
                <w:rFonts w:ascii="Courier New" w:eastAsia="Times New Roman" w:hAnsi="Courier New" w:cs="Courier New"/>
                <w:sz w:val="20"/>
                <w:szCs w:val="20"/>
                <w:lang w:eastAsia="bg-BG"/>
              </w:rPr>
              <w:t>гр.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код NUTS: </w:t>
            </w:r>
            <w:r w:rsidRPr="00150A3B">
              <w:rPr>
                <w:rFonts w:ascii="Courier New" w:eastAsia="Times New Roman" w:hAnsi="Courier New" w:cs="Courier New"/>
                <w:sz w:val="20"/>
                <w:szCs w:val="20"/>
                <w:lang w:eastAsia="bg-BG"/>
              </w:rPr>
              <w:t>BG422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Пощенски код: </w:t>
            </w:r>
            <w:r w:rsidRPr="00150A3B">
              <w:rPr>
                <w:rFonts w:ascii="Courier New" w:eastAsia="Times New Roman" w:hAnsi="Courier New" w:cs="Courier New"/>
                <w:sz w:val="20"/>
                <w:szCs w:val="20"/>
                <w:lang w:eastAsia="bg-BG"/>
              </w:rPr>
              <w:t>6490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Държава: </w:t>
            </w:r>
            <w:r w:rsidRPr="00150A3B">
              <w:rPr>
                <w:rFonts w:ascii="Courier New" w:eastAsia="Times New Roman" w:hAnsi="Courier New" w:cs="Courier New"/>
                <w:sz w:val="20"/>
                <w:szCs w:val="20"/>
                <w:lang w:eastAsia="bg-BG"/>
              </w:rPr>
              <w:t>България</w:t>
            </w:r>
          </w:p>
        </w:tc>
      </w:tr>
      <w:tr w:rsidR="00150A3B" w:rsidRPr="00150A3B" w:rsidTr="00150A3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Лице за контакт: </w:t>
            </w:r>
            <w:r w:rsidRPr="00150A3B">
              <w:rPr>
                <w:rFonts w:ascii="Courier New" w:eastAsia="Times New Roman" w:hAnsi="Courier New" w:cs="Courier New"/>
                <w:sz w:val="20"/>
                <w:szCs w:val="20"/>
                <w:lang w:eastAsia="bg-BG"/>
              </w:rPr>
              <w:t>Гергана Димова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Телефон: </w:t>
            </w:r>
            <w:r w:rsidRPr="00150A3B">
              <w:rPr>
                <w:rFonts w:ascii="Courier New" w:eastAsia="Times New Roman" w:hAnsi="Courier New" w:cs="Courier New"/>
                <w:sz w:val="20"/>
                <w:szCs w:val="20"/>
                <w:lang w:eastAsia="bg-BG"/>
              </w:rPr>
              <w:t>+359 3781-2341</w:t>
            </w:r>
          </w:p>
        </w:tc>
      </w:tr>
      <w:tr w:rsidR="00150A3B" w:rsidRPr="00150A3B" w:rsidTr="00150A3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Електронна поща: </w:t>
            </w:r>
            <w:r w:rsidRPr="00150A3B">
              <w:rPr>
                <w:rFonts w:ascii="Courier New" w:eastAsia="Times New Roman" w:hAnsi="Courier New" w:cs="Courier New"/>
                <w:sz w:val="20"/>
                <w:szCs w:val="20"/>
                <w:lang w:eastAsia="bg-BG"/>
              </w:rPr>
              <w:t>obshtina_simgrad@abv.bg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Факс: </w:t>
            </w:r>
            <w:r w:rsidRPr="00150A3B">
              <w:rPr>
                <w:rFonts w:ascii="Courier New" w:eastAsia="Times New Roman" w:hAnsi="Courier New" w:cs="Courier New"/>
                <w:sz w:val="20"/>
                <w:szCs w:val="20"/>
                <w:lang w:eastAsia="bg-BG"/>
              </w:rPr>
              <w:t>+359 3781-2006</w:t>
            </w:r>
          </w:p>
        </w:tc>
      </w:tr>
      <w:tr w:rsidR="00150A3B" w:rsidRPr="00150A3B" w:rsidTr="00150A3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before="100" w:beforeAutospacing="1" w:after="100" w:afterAutospacing="1"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Интернет адрес/и</w:t>
            </w:r>
          </w:p>
          <w:p w:rsidR="00150A3B" w:rsidRPr="00150A3B" w:rsidRDefault="00150A3B" w:rsidP="00150A3B">
            <w:pPr>
              <w:spacing w:before="100" w:beforeAutospacing="1" w:after="100" w:afterAutospacing="1"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Основен адрес: </w:t>
            </w:r>
            <w:r w:rsidRPr="00150A3B">
              <w:rPr>
                <w:rFonts w:ascii="Times New Roman" w:eastAsia="Times New Roman" w:hAnsi="Times New Roman" w:cs="Times New Roman"/>
                <w:i/>
                <w:iCs/>
                <w:sz w:val="24"/>
                <w:szCs w:val="24"/>
                <w:lang w:eastAsia="bg-BG"/>
              </w:rPr>
              <w:t>(URL)</w:t>
            </w:r>
            <w:r w:rsidRPr="00150A3B">
              <w:rPr>
                <w:rFonts w:ascii="Times New Roman" w:eastAsia="Times New Roman" w:hAnsi="Times New Roman" w:cs="Times New Roman"/>
                <w:sz w:val="24"/>
                <w:szCs w:val="24"/>
                <w:lang w:eastAsia="bg-BG"/>
              </w:rPr>
              <w:t> </w:t>
            </w:r>
            <w:hyperlink r:id="rId8" w:tgtFrame="_blank" w:history="1">
              <w:r w:rsidRPr="00150A3B">
                <w:rPr>
                  <w:rFonts w:ascii="Courier New" w:eastAsia="Times New Roman" w:hAnsi="Courier New" w:cs="Courier New"/>
                  <w:color w:val="0000FF"/>
                  <w:sz w:val="20"/>
                  <w:szCs w:val="20"/>
                  <w:u w:val="single"/>
                  <w:lang w:eastAsia="bg-BG"/>
                </w:rPr>
                <w:t>http://www.simeonovgrad.bg</w:t>
              </w:r>
            </w:hyperlink>
          </w:p>
          <w:p w:rsidR="00150A3B" w:rsidRPr="00150A3B" w:rsidRDefault="00150A3B" w:rsidP="00150A3B">
            <w:pPr>
              <w:spacing w:before="100" w:beforeAutospacing="1" w:after="100" w:afterAutospacing="1"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Адрес на профила на купувача: </w:t>
            </w:r>
            <w:r w:rsidRPr="00150A3B">
              <w:rPr>
                <w:rFonts w:ascii="Times New Roman" w:eastAsia="Times New Roman" w:hAnsi="Times New Roman" w:cs="Times New Roman"/>
                <w:i/>
                <w:iCs/>
                <w:sz w:val="24"/>
                <w:szCs w:val="24"/>
                <w:lang w:eastAsia="bg-BG"/>
              </w:rPr>
              <w:t>(URL)</w:t>
            </w:r>
            <w:r w:rsidRPr="00150A3B">
              <w:rPr>
                <w:rFonts w:ascii="Times New Roman" w:eastAsia="Times New Roman" w:hAnsi="Times New Roman" w:cs="Times New Roman"/>
                <w:sz w:val="24"/>
                <w:szCs w:val="24"/>
                <w:lang w:eastAsia="bg-BG"/>
              </w:rPr>
              <w:t> </w:t>
            </w:r>
            <w:hyperlink r:id="rId9" w:tgtFrame="_blank" w:history="1">
              <w:r w:rsidRPr="00150A3B">
                <w:rPr>
                  <w:rFonts w:ascii="Courier New" w:eastAsia="Times New Roman" w:hAnsi="Courier New" w:cs="Courier New"/>
                  <w:color w:val="0000FF"/>
                  <w:sz w:val="20"/>
                  <w:szCs w:val="20"/>
                  <w:u w:val="single"/>
                  <w:lang w:eastAsia="bg-BG"/>
                </w:rPr>
                <w:t>http://www.simeonovgrad.bg/profilebuyer</w:t>
              </w:r>
            </w:hyperlink>
          </w:p>
        </w:tc>
      </w:tr>
    </w:tbl>
    <w:p w:rsidR="00150A3B" w:rsidRPr="00150A3B" w:rsidRDefault="00150A3B" w:rsidP="00150A3B">
      <w:pPr>
        <w:spacing w:after="0" w:line="240" w:lineRule="auto"/>
        <w:rPr>
          <w:rFonts w:ascii="Trebuchet MS" w:eastAsia="Times New Roman" w:hAnsi="Trebuchet MS" w:cs="Times New Roman"/>
          <w:color w:val="000000"/>
          <w:sz w:val="16"/>
          <w:szCs w:val="16"/>
          <w:lang w:eastAsia="bg-BG"/>
        </w:rPr>
      </w:pPr>
    </w:p>
    <w:p w:rsidR="00150A3B" w:rsidRPr="00150A3B" w:rsidRDefault="00150A3B" w:rsidP="00150A3B">
      <w:pPr>
        <w:spacing w:before="100" w:beforeAutospacing="1" w:after="100" w:afterAutospacing="1" w:line="240" w:lineRule="auto"/>
        <w:rPr>
          <w:rFonts w:ascii="Trebuchet MS" w:eastAsia="Times New Roman" w:hAnsi="Trebuchet MS" w:cs="Times New Roman"/>
          <w:color w:val="000000"/>
          <w:sz w:val="16"/>
          <w:szCs w:val="16"/>
          <w:lang w:eastAsia="bg-BG"/>
        </w:rPr>
      </w:pPr>
      <w:r w:rsidRPr="00150A3B">
        <w:rPr>
          <w:rFonts w:ascii="Trebuchet MS" w:eastAsia="Times New Roman" w:hAnsi="Trebuchet MS" w:cs="Times New Roman"/>
          <w:b/>
          <w:bCs/>
          <w:color w:val="000000"/>
          <w:sz w:val="18"/>
          <w:szCs w:val="18"/>
          <w:lang w:eastAsia="bg-BG"/>
        </w:rPr>
        <w:t>I.2) Съвместно възлагане</w:t>
      </w:r>
    </w:p>
    <w:tbl>
      <w:tblPr>
        <w:tblW w:w="18555" w:type="dxa"/>
        <w:tblCellMar>
          <w:top w:w="15" w:type="dxa"/>
          <w:left w:w="15" w:type="dxa"/>
          <w:bottom w:w="15" w:type="dxa"/>
          <w:right w:w="15" w:type="dxa"/>
        </w:tblCellMar>
        <w:tblLook w:val="04A0" w:firstRow="1" w:lastRow="0" w:firstColumn="1" w:lastColumn="0" w:noHBand="0" w:noVBand="1"/>
      </w:tblPr>
      <w:tblGrid>
        <w:gridCol w:w="18555"/>
      </w:tblGrid>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5315"/>
            </w:tblGrid>
            <w:tr w:rsidR="00150A3B" w:rsidRPr="00150A3B">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Поръчката обхваща съвместно възлагане: </w:t>
                  </w:r>
                  <w:r w:rsidRPr="00150A3B">
                    <w:rPr>
                      <w:rFonts w:ascii="Courier New" w:eastAsia="Times New Roman" w:hAnsi="Courier New" w:cs="Courier New"/>
                      <w:sz w:val="20"/>
                      <w:szCs w:val="20"/>
                      <w:lang w:eastAsia="bg-BG"/>
                    </w:rPr>
                    <w:t>НЕ</w:t>
                  </w:r>
                </w:p>
              </w:tc>
            </w:tr>
            <w:tr w:rsidR="00150A3B" w:rsidRPr="00150A3B">
              <w:trPr>
                <w:tblCellSpacing w:w="15" w:type="dxa"/>
              </w:trPr>
              <w:tc>
                <w:tcPr>
                  <w:tcW w:w="0" w:type="auto"/>
                  <w:tcBorders>
                    <w:top w:val="single" w:sz="6" w:space="0" w:color="000000"/>
                    <w:left w:val="single" w:sz="6" w:space="0" w:color="000000"/>
                    <w:bottom w:val="single" w:sz="6" w:space="0" w:color="000000"/>
                    <w:right w:val="single" w:sz="6" w:space="0" w:color="000000"/>
                  </w:tcBorders>
                  <w:noWrap/>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В случай на съвместно възлагане, обхващащо различни държави - приложимото национално законодателство в сферата на обществените поръчки:</w:t>
                  </w:r>
                </w:p>
              </w:tc>
            </w:tr>
            <w:tr w:rsidR="00150A3B" w:rsidRPr="00150A3B">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Поръчката се възлага от централен орган за покупки: </w:t>
                  </w:r>
                  <w:r w:rsidRPr="00150A3B">
                    <w:rPr>
                      <w:rFonts w:ascii="Courier New" w:eastAsia="Times New Roman" w:hAnsi="Courier New" w:cs="Courier New"/>
                      <w:sz w:val="20"/>
                      <w:szCs w:val="20"/>
                      <w:lang w:eastAsia="bg-BG"/>
                    </w:rPr>
                    <w:t>НЕ</w:t>
                  </w:r>
                </w:p>
              </w:tc>
            </w:tr>
          </w:tbl>
          <w:p w:rsidR="00150A3B" w:rsidRPr="00150A3B" w:rsidRDefault="00150A3B" w:rsidP="00150A3B">
            <w:pPr>
              <w:spacing w:after="0" w:line="240" w:lineRule="auto"/>
              <w:rPr>
                <w:rFonts w:ascii="Times New Roman" w:eastAsia="Times New Roman" w:hAnsi="Times New Roman" w:cs="Times New Roman"/>
                <w:sz w:val="24"/>
                <w:szCs w:val="24"/>
                <w:lang w:eastAsia="bg-BG"/>
              </w:rPr>
            </w:pPr>
          </w:p>
        </w:tc>
      </w:tr>
    </w:tbl>
    <w:p w:rsidR="00150A3B" w:rsidRPr="00150A3B" w:rsidRDefault="00150A3B" w:rsidP="00150A3B">
      <w:pPr>
        <w:spacing w:after="0" w:line="240" w:lineRule="auto"/>
        <w:rPr>
          <w:rFonts w:ascii="Trebuchet MS" w:eastAsia="Times New Roman" w:hAnsi="Trebuchet MS" w:cs="Times New Roman"/>
          <w:color w:val="000000"/>
          <w:sz w:val="16"/>
          <w:szCs w:val="16"/>
          <w:lang w:eastAsia="bg-BG"/>
        </w:rPr>
      </w:pPr>
    </w:p>
    <w:p w:rsidR="00150A3B" w:rsidRPr="00150A3B" w:rsidRDefault="00150A3B" w:rsidP="00150A3B">
      <w:pPr>
        <w:spacing w:before="100" w:beforeAutospacing="1" w:after="100" w:afterAutospacing="1" w:line="240" w:lineRule="auto"/>
        <w:rPr>
          <w:rFonts w:ascii="Trebuchet MS" w:eastAsia="Times New Roman" w:hAnsi="Trebuchet MS" w:cs="Times New Roman"/>
          <w:color w:val="000000"/>
          <w:sz w:val="16"/>
          <w:szCs w:val="16"/>
          <w:lang w:eastAsia="bg-BG"/>
        </w:rPr>
      </w:pPr>
      <w:r w:rsidRPr="00150A3B">
        <w:rPr>
          <w:rFonts w:ascii="Trebuchet MS" w:eastAsia="Times New Roman" w:hAnsi="Trebuchet MS" w:cs="Times New Roman"/>
          <w:b/>
          <w:bCs/>
          <w:color w:val="000000"/>
          <w:sz w:val="18"/>
          <w:szCs w:val="18"/>
          <w:lang w:eastAsia="bg-BG"/>
        </w:rPr>
        <w:t>I.3) Комуникация </w:t>
      </w:r>
    </w:p>
    <w:tbl>
      <w:tblPr>
        <w:tblW w:w="18555" w:type="dxa"/>
        <w:tblCellMar>
          <w:top w:w="15" w:type="dxa"/>
          <w:left w:w="15" w:type="dxa"/>
          <w:bottom w:w="15" w:type="dxa"/>
          <w:right w:w="15" w:type="dxa"/>
        </w:tblCellMar>
        <w:tblLook w:val="04A0" w:firstRow="1" w:lastRow="0" w:firstColumn="1" w:lastColumn="0" w:noHBand="0" w:noVBand="1"/>
      </w:tblPr>
      <w:tblGrid>
        <w:gridCol w:w="18555"/>
      </w:tblGrid>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34"/>
            </w:tblGrid>
            <w:tr w:rsidR="00150A3B" w:rsidRPr="00150A3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94"/>
                  </w:tblGrid>
                  <w:tr w:rsidR="00150A3B" w:rsidRPr="00150A3B">
                    <w:trPr>
                      <w:tblCellSpacing w:w="15" w:type="dxa"/>
                    </w:trPr>
                    <w:tc>
                      <w:tcPr>
                        <w:tcW w:w="0" w:type="auto"/>
                        <w:tcBorders>
                          <w:top w:val="nil"/>
                          <w:left w:val="nil"/>
                          <w:bottom w:val="nil"/>
                          <w:right w:val="nil"/>
                        </w:tcBorders>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lastRenderedPageBreak/>
                          <w:t>Документацията за обществената поръчка е достъпна за неограничен и пълен пряк безплатен достъп на: (URL)</w:t>
                        </w:r>
                      </w:p>
                    </w:tc>
                  </w:tr>
                </w:tbl>
                <w:p w:rsidR="00150A3B" w:rsidRPr="00150A3B" w:rsidRDefault="00150A3B" w:rsidP="00150A3B">
                  <w:pPr>
                    <w:spacing w:after="0" w:line="240" w:lineRule="auto"/>
                    <w:rPr>
                      <w:rFonts w:ascii="Courier New" w:eastAsia="Times New Roman" w:hAnsi="Courier New" w:cs="Courier New"/>
                      <w:sz w:val="24"/>
                      <w:szCs w:val="24"/>
                      <w:lang w:eastAsia="bg-BG"/>
                    </w:rPr>
                  </w:pPr>
                </w:p>
              </w:tc>
            </w:tr>
            <w:tr w:rsidR="00150A3B" w:rsidRPr="00150A3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(URL): </w:t>
                  </w:r>
                  <w:hyperlink r:id="rId10" w:tgtFrame="_blank" w:history="1">
                    <w:r w:rsidRPr="00150A3B">
                      <w:rPr>
                        <w:rFonts w:ascii="Courier New" w:eastAsia="Times New Roman" w:hAnsi="Courier New" w:cs="Courier New"/>
                        <w:color w:val="0000FF"/>
                        <w:sz w:val="20"/>
                        <w:szCs w:val="20"/>
                        <w:u w:val="single"/>
                        <w:lang w:eastAsia="bg-BG"/>
                      </w:rPr>
                      <w:t>http://www.simeonovgrad.bg/profilebuyer</w:t>
                    </w:r>
                  </w:hyperlink>
                </w:p>
              </w:tc>
            </w:tr>
          </w:tbl>
          <w:p w:rsidR="00150A3B" w:rsidRPr="00150A3B" w:rsidRDefault="00150A3B" w:rsidP="00150A3B">
            <w:pPr>
              <w:spacing w:after="0" w:line="240" w:lineRule="auto"/>
              <w:rPr>
                <w:rFonts w:ascii="Times New Roman" w:eastAsia="Times New Roman" w:hAnsi="Times New Roman" w:cs="Times New Roman"/>
                <w:sz w:val="24"/>
                <w:szCs w:val="24"/>
                <w:lang w:eastAsia="bg-BG"/>
              </w:rPr>
            </w:pPr>
          </w:p>
        </w:tc>
      </w:tr>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47"/>
            </w:tblGrid>
            <w:tr w:rsidR="00150A3B" w:rsidRPr="00150A3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Courier New" w:eastAsia="Times New Roman" w:hAnsi="Courier New" w:cs="Courier New"/>
                      <w:sz w:val="20"/>
                      <w:szCs w:val="20"/>
                      <w:lang w:eastAsia="bg-BG"/>
                    </w:rPr>
                  </w:pPr>
                  <w:r w:rsidRPr="00150A3B">
                    <w:rPr>
                      <w:rFonts w:ascii="Times New Roman" w:eastAsia="Times New Roman" w:hAnsi="Times New Roman" w:cs="Times New Roman"/>
                      <w:sz w:val="24"/>
                      <w:szCs w:val="24"/>
                      <w:lang w:eastAsia="bg-BG"/>
                    </w:rPr>
                    <w:t>Допълнителна информация може да бъде получена 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4"/>
                  </w:tblGrid>
                  <w:tr w:rsidR="00150A3B" w:rsidRPr="00150A3B">
                    <w:trPr>
                      <w:tblCellSpacing w:w="15" w:type="dxa"/>
                    </w:trPr>
                    <w:tc>
                      <w:tcPr>
                        <w:tcW w:w="0" w:type="auto"/>
                        <w:tcBorders>
                          <w:top w:val="nil"/>
                          <w:left w:val="nil"/>
                          <w:bottom w:val="nil"/>
                          <w:right w:val="nil"/>
                        </w:tcBorders>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Горепосоченото/</w:t>
                        </w:r>
                        <w:proofErr w:type="spellStart"/>
                        <w:r w:rsidRPr="00150A3B">
                          <w:rPr>
                            <w:rFonts w:ascii="Times New Roman" w:eastAsia="Times New Roman" w:hAnsi="Times New Roman" w:cs="Times New Roman"/>
                            <w:sz w:val="24"/>
                            <w:szCs w:val="24"/>
                            <w:lang w:eastAsia="bg-BG"/>
                          </w:rPr>
                          <w:t>ите</w:t>
                        </w:r>
                        <w:proofErr w:type="spellEnd"/>
                        <w:r w:rsidRPr="00150A3B">
                          <w:rPr>
                            <w:rFonts w:ascii="Times New Roman" w:eastAsia="Times New Roman" w:hAnsi="Times New Roman" w:cs="Times New Roman"/>
                            <w:sz w:val="24"/>
                            <w:szCs w:val="24"/>
                            <w:lang w:eastAsia="bg-BG"/>
                          </w:rPr>
                          <w:t xml:space="preserve"> място/места за контакт</w:t>
                        </w:r>
                      </w:p>
                    </w:tc>
                  </w:tr>
                </w:tbl>
                <w:p w:rsidR="00150A3B" w:rsidRPr="00150A3B" w:rsidRDefault="00150A3B" w:rsidP="00150A3B">
                  <w:pPr>
                    <w:spacing w:after="0" w:line="240" w:lineRule="auto"/>
                    <w:rPr>
                      <w:rFonts w:ascii="Courier New" w:eastAsia="Times New Roman" w:hAnsi="Courier New" w:cs="Courier New"/>
                      <w:sz w:val="24"/>
                      <w:szCs w:val="24"/>
                      <w:lang w:eastAsia="bg-BG"/>
                    </w:rPr>
                  </w:pPr>
                </w:p>
              </w:tc>
            </w:tr>
          </w:tbl>
          <w:p w:rsidR="00150A3B" w:rsidRPr="00150A3B" w:rsidRDefault="00150A3B" w:rsidP="00150A3B">
            <w:pPr>
              <w:spacing w:after="0" w:line="240" w:lineRule="auto"/>
              <w:rPr>
                <w:rFonts w:ascii="Times New Roman" w:eastAsia="Times New Roman" w:hAnsi="Times New Roman" w:cs="Times New Roman"/>
                <w:sz w:val="24"/>
                <w:szCs w:val="24"/>
                <w:lang w:eastAsia="bg-BG"/>
              </w:rPr>
            </w:pPr>
          </w:p>
        </w:tc>
      </w:tr>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21"/>
            </w:tblGrid>
            <w:tr w:rsidR="00150A3B" w:rsidRPr="00150A3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Courier New" w:eastAsia="Times New Roman" w:hAnsi="Courier New" w:cs="Courier New"/>
                      <w:sz w:val="20"/>
                      <w:szCs w:val="20"/>
                      <w:lang w:eastAsia="bg-BG"/>
                    </w:rPr>
                  </w:pPr>
                  <w:r w:rsidRPr="00150A3B">
                    <w:rPr>
                      <w:rFonts w:ascii="Times New Roman" w:eastAsia="Times New Roman" w:hAnsi="Times New Roman" w:cs="Times New Roman"/>
                      <w:sz w:val="24"/>
                      <w:szCs w:val="24"/>
                      <w:lang w:eastAsia="bg-BG"/>
                    </w:rPr>
                    <w:t>Офертите или заявленията за участие трябва да бъдат изпратени: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4"/>
                  </w:tblGrid>
                  <w:tr w:rsidR="00150A3B" w:rsidRPr="00150A3B">
                    <w:trPr>
                      <w:tblCellSpacing w:w="15" w:type="dxa"/>
                    </w:trPr>
                    <w:tc>
                      <w:tcPr>
                        <w:tcW w:w="0" w:type="auto"/>
                        <w:tcBorders>
                          <w:top w:val="nil"/>
                          <w:left w:val="nil"/>
                          <w:bottom w:val="nil"/>
                          <w:right w:val="nil"/>
                        </w:tcBorders>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Горепосоченото/</w:t>
                        </w:r>
                        <w:proofErr w:type="spellStart"/>
                        <w:r w:rsidRPr="00150A3B">
                          <w:rPr>
                            <w:rFonts w:ascii="Times New Roman" w:eastAsia="Times New Roman" w:hAnsi="Times New Roman" w:cs="Times New Roman"/>
                            <w:sz w:val="24"/>
                            <w:szCs w:val="24"/>
                            <w:lang w:eastAsia="bg-BG"/>
                          </w:rPr>
                          <w:t>ите</w:t>
                        </w:r>
                        <w:proofErr w:type="spellEnd"/>
                        <w:r w:rsidRPr="00150A3B">
                          <w:rPr>
                            <w:rFonts w:ascii="Times New Roman" w:eastAsia="Times New Roman" w:hAnsi="Times New Roman" w:cs="Times New Roman"/>
                            <w:sz w:val="24"/>
                            <w:szCs w:val="24"/>
                            <w:lang w:eastAsia="bg-BG"/>
                          </w:rPr>
                          <w:t xml:space="preserve"> място/места за контакт</w:t>
                        </w:r>
                      </w:p>
                    </w:tc>
                  </w:tr>
                </w:tbl>
                <w:p w:rsidR="00150A3B" w:rsidRPr="00150A3B" w:rsidRDefault="00150A3B" w:rsidP="00150A3B">
                  <w:pPr>
                    <w:spacing w:after="0" w:line="240" w:lineRule="auto"/>
                    <w:rPr>
                      <w:rFonts w:ascii="Courier New" w:eastAsia="Times New Roman" w:hAnsi="Courier New" w:cs="Courier New"/>
                      <w:sz w:val="24"/>
                      <w:szCs w:val="24"/>
                      <w:lang w:eastAsia="bg-BG"/>
                    </w:rPr>
                  </w:pPr>
                </w:p>
              </w:tc>
            </w:tr>
            <w:tr w:rsidR="00150A3B" w:rsidRPr="00150A3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електронно посредством: </w:t>
                  </w:r>
                  <w:r w:rsidRPr="00150A3B">
                    <w:rPr>
                      <w:rFonts w:ascii="Courier New" w:eastAsia="Times New Roman" w:hAnsi="Courier New" w:cs="Courier New"/>
                      <w:sz w:val="20"/>
                      <w:szCs w:val="20"/>
                      <w:lang w:eastAsia="bg-BG"/>
                    </w:rPr>
                    <w:t>НЕ</w:t>
                  </w:r>
                  <w:r w:rsidRPr="00150A3B">
                    <w:rPr>
                      <w:rFonts w:ascii="Times New Roman" w:eastAsia="Times New Roman" w:hAnsi="Times New Roman" w:cs="Times New Roman"/>
                      <w:sz w:val="24"/>
                      <w:szCs w:val="24"/>
                      <w:lang w:eastAsia="bg-BG"/>
                    </w:rPr>
                    <w:t>  </w:t>
                  </w:r>
                </w:p>
              </w:tc>
            </w:tr>
          </w:tbl>
          <w:p w:rsidR="00150A3B" w:rsidRPr="00150A3B" w:rsidRDefault="00150A3B" w:rsidP="00150A3B">
            <w:pPr>
              <w:spacing w:after="0" w:line="240" w:lineRule="auto"/>
              <w:rPr>
                <w:rFonts w:ascii="Times New Roman" w:eastAsia="Times New Roman" w:hAnsi="Times New Roman" w:cs="Times New Roman"/>
                <w:sz w:val="24"/>
                <w:szCs w:val="24"/>
                <w:lang w:eastAsia="bg-BG"/>
              </w:rPr>
            </w:pPr>
          </w:p>
        </w:tc>
      </w:tr>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89"/>
            </w:tblGrid>
            <w:tr w:rsidR="00150A3B" w:rsidRPr="00150A3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Електронната комуникация изисква използването на средства и устройства, които по принцип не са достъпни. Възможен е неограничен и пълен пряк безплатен достъп на: </w:t>
                  </w:r>
                  <w:r w:rsidRPr="00150A3B">
                    <w:rPr>
                      <w:rFonts w:ascii="Courier New" w:eastAsia="Times New Roman" w:hAnsi="Courier New" w:cs="Courier New"/>
                      <w:sz w:val="20"/>
                      <w:szCs w:val="20"/>
                      <w:lang w:eastAsia="bg-BG"/>
                    </w:rPr>
                    <w:t>НЕ</w:t>
                  </w:r>
                  <w:r w:rsidRPr="00150A3B">
                    <w:rPr>
                      <w:rFonts w:ascii="Times New Roman" w:eastAsia="Times New Roman" w:hAnsi="Times New Roman" w:cs="Times New Roman"/>
                      <w:sz w:val="24"/>
                      <w:szCs w:val="24"/>
                      <w:lang w:eastAsia="bg-BG"/>
                    </w:rPr>
                    <w:t> (URL):</w:t>
                  </w:r>
                </w:p>
              </w:tc>
            </w:tr>
          </w:tbl>
          <w:p w:rsidR="00150A3B" w:rsidRPr="00150A3B" w:rsidRDefault="00150A3B" w:rsidP="00150A3B">
            <w:pPr>
              <w:spacing w:after="0" w:line="240" w:lineRule="auto"/>
              <w:rPr>
                <w:rFonts w:ascii="Times New Roman" w:eastAsia="Times New Roman" w:hAnsi="Times New Roman" w:cs="Times New Roman"/>
                <w:sz w:val="24"/>
                <w:szCs w:val="24"/>
                <w:lang w:eastAsia="bg-BG"/>
              </w:rPr>
            </w:pPr>
          </w:p>
        </w:tc>
      </w:tr>
    </w:tbl>
    <w:p w:rsidR="00150A3B" w:rsidRPr="00150A3B" w:rsidRDefault="00150A3B" w:rsidP="00150A3B">
      <w:pPr>
        <w:spacing w:after="0" w:line="240" w:lineRule="auto"/>
        <w:rPr>
          <w:rFonts w:ascii="Trebuchet MS" w:eastAsia="Times New Roman" w:hAnsi="Trebuchet MS" w:cs="Times New Roman"/>
          <w:color w:val="000000"/>
          <w:sz w:val="16"/>
          <w:szCs w:val="16"/>
          <w:lang w:eastAsia="bg-BG"/>
        </w:rPr>
      </w:pPr>
    </w:p>
    <w:p w:rsidR="00150A3B" w:rsidRPr="00150A3B" w:rsidRDefault="00150A3B" w:rsidP="00150A3B">
      <w:pPr>
        <w:spacing w:before="100" w:beforeAutospacing="1" w:after="100" w:afterAutospacing="1" w:line="240" w:lineRule="auto"/>
        <w:rPr>
          <w:rFonts w:ascii="Trebuchet MS" w:eastAsia="Times New Roman" w:hAnsi="Trebuchet MS" w:cs="Times New Roman"/>
          <w:color w:val="000000"/>
          <w:sz w:val="16"/>
          <w:szCs w:val="16"/>
          <w:lang w:eastAsia="bg-BG"/>
        </w:rPr>
      </w:pPr>
      <w:r w:rsidRPr="00150A3B">
        <w:rPr>
          <w:rFonts w:ascii="Trebuchet MS" w:eastAsia="Times New Roman" w:hAnsi="Trebuchet MS" w:cs="Times New Roman"/>
          <w:b/>
          <w:bCs/>
          <w:color w:val="000000"/>
          <w:sz w:val="18"/>
          <w:szCs w:val="18"/>
          <w:lang w:eastAsia="bg-BG"/>
        </w:rPr>
        <w:t>I.4) Вид на възлагащия орган</w:t>
      </w:r>
      <w:r w:rsidRPr="00150A3B">
        <w:rPr>
          <w:rFonts w:ascii="Trebuchet MS" w:eastAsia="Times New Roman" w:hAnsi="Trebuchet MS" w:cs="Times New Roman"/>
          <w:color w:val="000000"/>
          <w:sz w:val="16"/>
          <w:szCs w:val="16"/>
          <w:lang w:eastAsia="bg-BG"/>
        </w:rPr>
        <w:t> </w:t>
      </w:r>
    </w:p>
    <w:tbl>
      <w:tblPr>
        <w:tblW w:w="18705" w:type="dxa"/>
        <w:tblCellMar>
          <w:top w:w="15" w:type="dxa"/>
          <w:left w:w="15" w:type="dxa"/>
          <w:bottom w:w="15" w:type="dxa"/>
          <w:right w:w="15" w:type="dxa"/>
        </w:tblCellMar>
        <w:tblLook w:val="04A0" w:firstRow="1" w:lastRow="0" w:firstColumn="1" w:lastColumn="0" w:noHBand="0" w:noVBand="1"/>
      </w:tblPr>
      <w:tblGrid>
        <w:gridCol w:w="18705"/>
      </w:tblGrid>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2"/>
            </w:tblGrid>
            <w:tr w:rsidR="00150A3B" w:rsidRPr="00150A3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2"/>
                  </w:tblGrid>
                  <w:tr w:rsidR="00150A3B" w:rsidRPr="00150A3B">
                    <w:trPr>
                      <w:tblCellSpacing w:w="15" w:type="dxa"/>
                    </w:trPr>
                    <w:tc>
                      <w:tcPr>
                        <w:tcW w:w="0" w:type="auto"/>
                        <w:tcBorders>
                          <w:top w:val="nil"/>
                          <w:left w:val="nil"/>
                          <w:bottom w:val="nil"/>
                          <w:right w:val="nil"/>
                        </w:tcBorders>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Регионален или местен орган</w:t>
                        </w:r>
                      </w:p>
                    </w:tc>
                  </w:tr>
                </w:tbl>
                <w:p w:rsidR="00150A3B" w:rsidRPr="00150A3B" w:rsidRDefault="00150A3B" w:rsidP="00150A3B">
                  <w:pPr>
                    <w:spacing w:after="0" w:line="240" w:lineRule="auto"/>
                    <w:rPr>
                      <w:rFonts w:ascii="Courier New" w:eastAsia="Times New Roman" w:hAnsi="Courier New" w:cs="Courier New"/>
                      <w:sz w:val="24"/>
                      <w:szCs w:val="24"/>
                      <w:lang w:eastAsia="bg-BG"/>
                    </w:rPr>
                  </w:pPr>
                </w:p>
              </w:tc>
            </w:tr>
          </w:tbl>
          <w:p w:rsidR="00150A3B" w:rsidRPr="00150A3B" w:rsidRDefault="00150A3B" w:rsidP="00150A3B">
            <w:pPr>
              <w:spacing w:after="0" w:line="240" w:lineRule="auto"/>
              <w:rPr>
                <w:rFonts w:ascii="Times New Roman" w:eastAsia="Times New Roman" w:hAnsi="Times New Roman" w:cs="Times New Roman"/>
                <w:sz w:val="24"/>
                <w:szCs w:val="24"/>
                <w:lang w:eastAsia="bg-BG"/>
              </w:rPr>
            </w:pPr>
          </w:p>
        </w:tc>
      </w:tr>
    </w:tbl>
    <w:p w:rsidR="00150A3B" w:rsidRPr="00150A3B" w:rsidRDefault="00150A3B" w:rsidP="00150A3B">
      <w:pPr>
        <w:spacing w:after="0" w:line="240" w:lineRule="auto"/>
        <w:rPr>
          <w:rFonts w:ascii="Trebuchet MS" w:eastAsia="Times New Roman" w:hAnsi="Trebuchet MS" w:cs="Times New Roman"/>
          <w:color w:val="000000"/>
          <w:sz w:val="16"/>
          <w:szCs w:val="16"/>
          <w:lang w:eastAsia="bg-BG"/>
        </w:rPr>
      </w:pPr>
    </w:p>
    <w:p w:rsidR="00150A3B" w:rsidRPr="00150A3B" w:rsidRDefault="00150A3B" w:rsidP="00150A3B">
      <w:pPr>
        <w:spacing w:before="100" w:beforeAutospacing="1" w:after="100" w:afterAutospacing="1" w:line="240" w:lineRule="auto"/>
        <w:rPr>
          <w:rFonts w:ascii="Trebuchet MS" w:eastAsia="Times New Roman" w:hAnsi="Trebuchet MS" w:cs="Times New Roman"/>
          <w:color w:val="000000"/>
          <w:sz w:val="16"/>
          <w:szCs w:val="16"/>
          <w:lang w:eastAsia="bg-BG"/>
        </w:rPr>
      </w:pPr>
      <w:r w:rsidRPr="00150A3B">
        <w:rPr>
          <w:rFonts w:ascii="Trebuchet MS" w:eastAsia="Times New Roman" w:hAnsi="Trebuchet MS" w:cs="Times New Roman"/>
          <w:b/>
          <w:bCs/>
          <w:color w:val="000000"/>
          <w:sz w:val="18"/>
          <w:szCs w:val="18"/>
          <w:lang w:eastAsia="bg-BG"/>
        </w:rPr>
        <w:t>I.5) Основна дейност</w:t>
      </w:r>
      <w:r w:rsidRPr="00150A3B">
        <w:rPr>
          <w:rFonts w:ascii="Trebuchet MS" w:eastAsia="Times New Roman" w:hAnsi="Trebuchet MS" w:cs="Times New Roman"/>
          <w:color w:val="000000"/>
          <w:sz w:val="16"/>
          <w:szCs w:val="16"/>
          <w:lang w:eastAsia="bg-BG"/>
        </w:rPr>
        <w:t> </w:t>
      </w:r>
    </w:p>
    <w:tbl>
      <w:tblPr>
        <w:tblW w:w="18705" w:type="dxa"/>
        <w:tblCellMar>
          <w:top w:w="15" w:type="dxa"/>
          <w:left w:w="15" w:type="dxa"/>
          <w:bottom w:w="15" w:type="dxa"/>
          <w:right w:w="15" w:type="dxa"/>
        </w:tblCellMar>
        <w:tblLook w:val="04A0" w:firstRow="1" w:lastRow="0" w:firstColumn="1" w:lastColumn="0" w:noHBand="0" w:noVBand="1"/>
      </w:tblPr>
      <w:tblGrid>
        <w:gridCol w:w="18705"/>
      </w:tblGrid>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4"/>
            </w:tblGrid>
            <w:tr w:rsidR="00150A3B" w:rsidRPr="00150A3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4"/>
                  </w:tblGrid>
                  <w:tr w:rsidR="00150A3B" w:rsidRPr="00150A3B">
                    <w:trPr>
                      <w:tblCellSpacing w:w="15" w:type="dxa"/>
                    </w:trPr>
                    <w:tc>
                      <w:tcPr>
                        <w:tcW w:w="0" w:type="auto"/>
                        <w:tcBorders>
                          <w:top w:val="nil"/>
                          <w:left w:val="nil"/>
                          <w:bottom w:val="nil"/>
                          <w:right w:val="nil"/>
                        </w:tcBorders>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Общи обществени услуги</w:t>
                        </w:r>
                      </w:p>
                    </w:tc>
                  </w:tr>
                </w:tbl>
                <w:p w:rsidR="00150A3B" w:rsidRPr="00150A3B" w:rsidRDefault="00150A3B" w:rsidP="00150A3B">
                  <w:pPr>
                    <w:spacing w:after="0" w:line="240" w:lineRule="auto"/>
                    <w:rPr>
                      <w:rFonts w:ascii="Courier New" w:eastAsia="Times New Roman" w:hAnsi="Courier New" w:cs="Courier New"/>
                      <w:sz w:val="24"/>
                      <w:szCs w:val="24"/>
                      <w:lang w:eastAsia="bg-BG"/>
                    </w:rPr>
                  </w:pPr>
                </w:p>
              </w:tc>
            </w:tr>
          </w:tbl>
          <w:p w:rsidR="00150A3B" w:rsidRPr="00150A3B" w:rsidRDefault="00150A3B" w:rsidP="00150A3B">
            <w:pPr>
              <w:spacing w:after="0" w:line="240" w:lineRule="auto"/>
              <w:rPr>
                <w:rFonts w:ascii="Times New Roman" w:eastAsia="Times New Roman" w:hAnsi="Times New Roman" w:cs="Times New Roman"/>
                <w:sz w:val="24"/>
                <w:szCs w:val="24"/>
                <w:lang w:eastAsia="bg-BG"/>
              </w:rPr>
            </w:pPr>
          </w:p>
        </w:tc>
      </w:tr>
    </w:tbl>
    <w:p w:rsidR="00150A3B" w:rsidRPr="00150A3B" w:rsidRDefault="00150A3B" w:rsidP="00150A3B">
      <w:pPr>
        <w:spacing w:after="0" w:line="240" w:lineRule="auto"/>
        <w:rPr>
          <w:rFonts w:ascii="Trebuchet MS" w:eastAsia="Times New Roman" w:hAnsi="Trebuchet MS" w:cs="Times New Roman"/>
          <w:b/>
          <w:bCs/>
          <w:color w:val="000000"/>
          <w:lang w:eastAsia="bg-BG"/>
        </w:rPr>
      </w:pPr>
      <w:r w:rsidRPr="00150A3B">
        <w:rPr>
          <w:rFonts w:ascii="Trebuchet MS" w:eastAsia="Times New Roman" w:hAnsi="Trebuchet MS" w:cs="Times New Roman"/>
          <w:b/>
          <w:bCs/>
          <w:color w:val="000000"/>
          <w:lang w:eastAsia="bg-BG"/>
        </w:rPr>
        <w:t>Раздел II: Предмет</w:t>
      </w:r>
    </w:p>
    <w:p w:rsidR="00150A3B" w:rsidRPr="00150A3B" w:rsidRDefault="00150A3B" w:rsidP="00150A3B">
      <w:pPr>
        <w:spacing w:before="100" w:beforeAutospacing="1" w:after="100" w:afterAutospacing="1" w:line="240" w:lineRule="auto"/>
        <w:rPr>
          <w:rFonts w:ascii="Trebuchet MS" w:eastAsia="Times New Roman" w:hAnsi="Trebuchet MS" w:cs="Times New Roman"/>
          <w:color w:val="000000"/>
          <w:sz w:val="16"/>
          <w:szCs w:val="16"/>
          <w:lang w:eastAsia="bg-BG"/>
        </w:rPr>
      </w:pPr>
      <w:r w:rsidRPr="00150A3B">
        <w:rPr>
          <w:rFonts w:ascii="Trebuchet MS" w:eastAsia="Times New Roman" w:hAnsi="Trebuchet MS" w:cs="Times New Roman"/>
          <w:b/>
          <w:bCs/>
          <w:color w:val="000000"/>
          <w:sz w:val="18"/>
          <w:szCs w:val="18"/>
          <w:lang w:eastAsia="bg-BG"/>
        </w:rPr>
        <w:t>II.1) Обхват на обществената поръчка</w:t>
      </w:r>
    </w:p>
    <w:tbl>
      <w:tblPr>
        <w:tblW w:w="18495" w:type="dxa"/>
        <w:tblCellMar>
          <w:top w:w="15" w:type="dxa"/>
          <w:left w:w="15" w:type="dxa"/>
          <w:bottom w:w="15" w:type="dxa"/>
          <w:right w:w="15" w:type="dxa"/>
        </w:tblCellMar>
        <w:tblLook w:val="04A0" w:firstRow="1" w:lastRow="0" w:firstColumn="1" w:lastColumn="0" w:noHBand="0" w:noVBand="1"/>
      </w:tblPr>
      <w:tblGrid>
        <w:gridCol w:w="16328"/>
        <w:gridCol w:w="2167"/>
      </w:tblGrid>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II.1.1) Наименование</w:t>
            </w:r>
            <w:r w:rsidRPr="00150A3B">
              <w:rPr>
                <w:rFonts w:ascii="Times New Roman" w:eastAsia="Times New Roman" w:hAnsi="Times New Roman" w:cs="Times New Roman"/>
                <w:sz w:val="24"/>
                <w:szCs w:val="24"/>
                <w:lang w:eastAsia="bg-BG"/>
              </w:rPr>
              <w:t>: </w:t>
            </w:r>
            <w:r w:rsidRPr="00150A3B">
              <w:rPr>
                <w:rFonts w:ascii="Courier New" w:eastAsia="Times New Roman" w:hAnsi="Courier New" w:cs="Courier New"/>
                <w:sz w:val="20"/>
                <w:szCs w:val="20"/>
                <w:lang w:eastAsia="bg-BG"/>
              </w:rPr>
              <w:t>ИЗПЪЛНЕНИЕ НА СТРОИТЕЛНО-МОНТАЖНИ РАБОТИ ЗА ОБЕКТ: „МНОГОФУНКЦИОНАЛНА СПОРТНА ПЛОЩАДКА ЗА БАСКЕТБОЛ, ВОЛЕЙБОЛ И МИНИ-ФУТБОЛ В ДВОРА НА НУ „ОТЕЦ ПАИСИЙ“, ГР.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Референтен номер: </w:t>
            </w:r>
            <w:r w:rsidRPr="00150A3B">
              <w:rPr>
                <w:rFonts w:ascii="Times New Roman" w:eastAsia="Times New Roman" w:hAnsi="Times New Roman" w:cs="Times New Roman"/>
                <w:sz w:val="24"/>
                <w:szCs w:val="24"/>
                <w:vertAlign w:val="superscript"/>
                <w:lang w:eastAsia="bg-BG"/>
              </w:rPr>
              <w:t>2</w:t>
            </w:r>
          </w:p>
        </w:tc>
      </w:tr>
      <w:tr w:rsidR="00150A3B" w:rsidRPr="00150A3B" w:rsidTr="00150A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II.1.2) Основен CPV код</w:t>
            </w:r>
            <w:r w:rsidRPr="00150A3B">
              <w:rPr>
                <w:rFonts w:ascii="Times New Roman" w:eastAsia="Times New Roman" w:hAnsi="Times New Roman" w:cs="Times New Roman"/>
                <w:sz w:val="24"/>
                <w:szCs w:val="24"/>
                <w:lang w:eastAsia="bg-BG"/>
              </w:rPr>
              <w:t>: </w:t>
            </w:r>
            <w:r w:rsidRPr="00150A3B">
              <w:rPr>
                <w:rFonts w:ascii="Courier New" w:eastAsia="Times New Roman" w:hAnsi="Courier New" w:cs="Courier New"/>
                <w:sz w:val="20"/>
                <w:szCs w:val="20"/>
                <w:lang w:eastAsia="bg-BG"/>
              </w:rPr>
              <w:t>45212200</w:t>
            </w:r>
            <w:r w:rsidRPr="00150A3B">
              <w:rPr>
                <w:rFonts w:ascii="Times New Roman" w:eastAsia="Times New Roman" w:hAnsi="Times New Roman" w:cs="Times New Roman"/>
                <w:sz w:val="24"/>
                <w:szCs w:val="24"/>
                <w:lang w:eastAsia="bg-BG"/>
              </w:rPr>
              <w:t>      Допълнителен CPV код: </w:t>
            </w:r>
            <w:r w:rsidRPr="00150A3B">
              <w:rPr>
                <w:rFonts w:ascii="Times New Roman" w:eastAsia="Times New Roman" w:hAnsi="Times New Roman" w:cs="Times New Roman"/>
                <w:sz w:val="24"/>
                <w:szCs w:val="24"/>
                <w:vertAlign w:val="superscript"/>
                <w:lang w:eastAsia="bg-BG"/>
              </w:rPr>
              <w:t>1</w:t>
            </w:r>
            <w:r w:rsidRPr="00150A3B">
              <w:rPr>
                <w:rFonts w:ascii="Times New Roman" w:eastAsia="Times New Roman" w:hAnsi="Times New Roman" w:cs="Times New Roman"/>
                <w:sz w:val="24"/>
                <w:szCs w:val="24"/>
                <w:lang w:eastAsia="bg-BG"/>
              </w:rPr>
              <w:t> </w:t>
            </w:r>
            <w:r w:rsidRPr="00150A3B">
              <w:rPr>
                <w:rFonts w:ascii="Times New Roman" w:eastAsia="Times New Roman" w:hAnsi="Times New Roman" w:cs="Times New Roman"/>
                <w:sz w:val="24"/>
                <w:szCs w:val="24"/>
                <w:vertAlign w:val="superscript"/>
                <w:lang w:eastAsia="bg-BG"/>
              </w:rPr>
              <w:t>2</w:t>
            </w:r>
          </w:p>
        </w:tc>
      </w:tr>
      <w:tr w:rsidR="00150A3B" w:rsidRPr="00150A3B" w:rsidTr="00150A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7"/>
            </w:tblGrid>
            <w:tr w:rsidR="00150A3B" w:rsidRPr="00150A3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Courier New" w:eastAsia="Times New Roman" w:hAnsi="Courier New" w:cs="Courier New"/>
                      <w:sz w:val="20"/>
                      <w:szCs w:val="20"/>
                      <w:lang w:eastAsia="bg-BG"/>
                    </w:rPr>
                  </w:pPr>
                  <w:r w:rsidRPr="00150A3B">
                    <w:rPr>
                      <w:rFonts w:ascii="Times New Roman" w:eastAsia="Times New Roman" w:hAnsi="Times New Roman" w:cs="Times New Roman"/>
                      <w:b/>
                      <w:bCs/>
                      <w:sz w:val="24"/>
                      <w:szCs w:val="24"/>
                      <w:lang w:eastAsia="bg-BG"/>
                    </w:rPr>
                    <w:t>II.1.3) Вид на поръчка</w:t>
                  </w:r>
                  <w:r w:rsidRPr="00150A3B">
                    <w:rPr>
                      <w:rFonts w:ascii="Times New Roman" w:eastAsia="Times New Roman" w:hAnsi="Times New Roman" w:cs="Times New Roman"/>
                      <w:sz w:val="24"/>
                      <w:szCs w:val="24"/>
                      <w:lang w:eastAsia="bg-BG"/>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0"/>
                  </w:tblGrid>
                  <w:tr w:rsidR="00150A3B" w:rsidRPr="00150A3B">
                    <w:trPr>
                      <w:tblCellSpacing w:w="15" w:type="dxa"/>
                    </w:trPr>
                    <w:tc>
                      <w:tcPr>
                        <w:tcW w:w="0" w:type="auto"/>
                        <w:tcBorders>
                          <w:top w:val="nil"/>
                          <w:left w:val="nil"/>
                          <w:bottom w:val="nil"/>
                          <w:right w:val="nil"/>
                        </w:tcBorders>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Строителство</w:t>
                        </w:r>
                      </w:p>
                    </w:tc>
                  </w:tr>
                </w:tbl>
                <w:p w:rsidR="00150A3B" w:rsidRPr="00150A3B" w:rsidRDefault="00150A3B" w:rsidP="00150A3B">
                  <w:pPr>
                    <w:spacing w:after="0" w:line="240" w:lineRule="auto"/>
                    <w:rPr>
                      <w:rFonts w:ascii="Courier New" w:eastAsia="Times New Roman" w:hAnsi="Courier New" w:cs="Courier New"/>
                      <w:sz w:val="24"/>
                      <w:szCs w:val="24"/>
                      <w:lang w:eastAsia="bg-BG"/>
                    </w:rPr>
                  </w:pPr>
                </w:p>
              </w:tc>
            </w:tr>
          </w:tbl>
          <w:p w:rsidR="00150A3B" w:rsidRPr="00150A3B" w:rsidRDefault="00150A3B" w:rsidP="00150A3B">
            <w:pPr>
              <w:spacing w:after="0" w:line="240" w:lineRule="auto"/>
              <w:rPr>
                <w:rFonts w:ascii="Times New Roman" w:eastAsia="Times New Roman" w:hAnsi="Times New Roman" w:cs="Times New Roman"/>
                <w:sz w:val="24"/>
                <w:szCs w:val="24"/>
                <w:lang w:eastAsia="bg-BG"/>
              </w:rPr>
            </w:pPr>
          </w:p>
        </w:tc>
      </w:tr>
      <w:tr w:rsidR="00150A3B" w:rsidRPr="00150A3B" w:rsidTr="00150A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II.1.4) Кратко описание</w:t>
            </w:r>
            <w:r w:rsidRPr="00150A3B">
              <w:rPr>
                <w:rFonts w:ascii="Times New Roman" w:eastAsia="Times New Roman" w:hAnsi="Times New Roman" w:cs="Times New Roman"/>
                <w:sz w:val="24"/>
                <w:szCs w:val="24"/>
                <w:lang w:eastAsia="bg-BG"/>
              </w:rPr>
              <w:t>:</w:t>
            </w:r>
            <w:r w:rsidRPr="00150A3B">
              <w:rPr>
                <w:rFonts w:ascii="Times New Roman" w:eastAsia="Times New Roman" w:hAnsi="Times New Roman" w:cs="Times New Roman"/>
                <w:sz w:val="24"/>
                <w:szCs w:val="24"/>
                <w:lang w:eastAsia="bg-BG"/>
              </w:rPr>
              <w:br/>
            </w:r>
            <w:r w:rsidRPr="00150A3B">
              <w:rPr>
                <w:rFonts w:ascii="Courier New" w:eastAsia="Times New Roman" w:hAnsi="Courier New" w:cs="Courier New"/>
                <w:sz w:val="20"/>
                <w:szCs w:val="20"/>
                <w:lang w:eastAsia="bg-BG"/>
              </w:rPr>
              <w:t>Предвидените СМР ще се извършват съгласно одобрен инвестиционен проект„Многофункционална спортна площадка за баскетбол, волейбол и мини-футбол в двора на НУ „Отец Паисий“. Описание на обекта на СМР – строежът е пета категория, съгласно чл. 137, ал. 1, т. 5, б. „а“ от ЗУТ и чл. 10, ал. 1, т. 4 от Наредба № 1 от 30.07.2003г. за номенклатурата на видовете строежи.</w:t>
            </w:r>
          </w:p>
        </w:tc>
      </w:tr>
      <w:tr w:rsidR="00150A3B" w:rsidRPr="00150A3B" w:rsidTr="00150A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II.1.5) Прогнозна обща стойност</w:t>
            </w:r>
            <w:r w:rsidRPr="00150A3B">
              <w:rPr>
                <w:rFonts w:ascii="Times New Roman" w:eastAsia="Times New Roman" w:hAnsi="Times New Roman" w:cs="Times New Roman"/>
                <w:sz w:val="24"/>
                <w:szCs w:val="24"/>
                <w:lang w:eastAsia="bg-BG"/>
              </w:rPr>
              <w:t> </w:t>
            </w:r>
            <w:r w:rsidRPr="00150A3B">
              <w:rPr>
                <w:rFonts w:ascii="Times New Roman" w:eastAsia="Times New Roman" w:hAnsi="Times New Roman" w:cs="Times New Roman"/>
                <w:sz w:val="24"/>
                <w:szCs w:val="24"/>
                <w:vertAlign w:val="superscript"/>
                <w:lang w:eastAsia="bg-BG"/>
              </w:rPr>
              <w:t>2</w:t>
            </w:r>
            <w:r w:rsidRPr="00150A3B">
              <w:rPr>
                <w:rFonts w:ascii="Times New Roman" w:eastAsia="Times New Roman" w:hAnsi="Times New Roman" w:cs="Times New Roman"/>
                <w:sz w:val="24"/>
                <w:szCs w:val="24"/>
                <w:lang w:eastAsia="bg-BG"/>
              </w:rPr>
              <w:br/>
              <w:t>Стойност, без да се включва ДДС: </w:t>
            </w:r>
            <w:r w:rsidRPr="00150A3B">
              <w:rPr>
                <w:rFonts w:ascii="Courier New" w:eastAsia="Times New Roman" w:hAnsi="Courier New" w:cs="Courier New"/>
                <w:sz w:val="20"/>
                <w:szCs w:val="20"/>
                <w:lang w:eastAsia="bg-BG"/>
              </w:rPr>
              <w:t>94174.51</w:t>
            </w:r>
            <w:r w:rsidRPr="00150A3B">
              <w:rPr>
                <w:rFonts w:ascii="Times New Roman" w:eastAsia="Times New Roman" w:hAnsi="Times New Roman" w:cs="Times New Roman"/>
                <w:sz w:val="24"/>
                <w:szCs w:val="24"/>
                <w:lang w:eastAsia="bg-BG"/>
              </w:rPr>
              <w:t>      Валута: </w:t>
            </w:r>
            <w:r w:rsidRPr="00150A3B">
              <w:rPr>
                <w:rFonts w:ascii="Courier New" w:eastAsia="Times New Roman" w:hAnsi="Courier New" w:cs="Courier New"/>
                <w:sz w:val="20"/>
                <w:szCs w:val="20"/>
                <w:lang w:eastAsia="bg-BG"/>
              </w:rPr>
              <w:t>BGN</w:t>
            </w:r>
            <w:r w:rsidRPr="00150A3B">
              <w:rPr>
                <w:rFonts w:ascii="Times New Roman" w:eastAsia="Times New Roman" w:hAnsi="Times New Roman" w:cs="Times New Roman"/>
                <w:sz w:val="24"/>
                <w:szCs w:val="24"/>
                <w:lang w:eastAsia="bg-BG"/>
              </w:rPr>
              <w:br/>
            </w:r>
            <w:r w:rsidRPr="00150A3B">
              <w:rPr>
                <w:rFonts w:ascii="Times New Roman" w:eastAsia="Times New Roman" w:hAnsi="Times New Roman" w:cs="Times New Roman"/>
                <w:i/>
                <w:iCs/>
                <w:sz w:val="24"/>
                <w:szCs w:val="24"/>
                <w:lang w:eastAsia="bg-BG"/>
              </w:rPr>
              <w:t>(за рамкови споразумения или динамични системи за покупки - прогнозна обща максимална стойност за цялата продължителност на рамковото споразумение или на динамичната система за покупки)</w:t>
            </w:r>
          </w:p>
        </w:tc>
      </w:tr>
      <w:tr w:rsidR="00150A3B" w:rsidRPr="00150A3B" w:rsidTr="00150A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lastRenderedPageBreak/>
              <w:t>II.1.6) Информация относно обособените позиции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12"/>
            </w:tblGrid>
            <w:tr w:rsidR="00150A3B" w:rsidRPr="00150A3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Courier New" w:eastAsia="Times New Roman" w:hAnsi="Courier New" w:cs="Courier New"/>
                      <w:sz w:val="20"/>
                      <w:szCs w:val="20"/>
                      <w:lang w:eastAsia="bg-BG"/>
                    </w:rPr>
                  </w:pPr>
                  <w:r w:rsidRPr="00150A3B">
                    <w:rPr>
                      <w:rFonts w:ascii="Times New Roman" w:eastAsia="Times New Roman" w:hAnsi="Times New Roman" w:cs="Times New Roman"/>
                      <w:sz w:val="24"/>
                      <w:szCs w:val="24"/>
                      <w:lang w:eastAsia="bg-BG"/>
                    </w:rPr>
                    <w:t>Настоящата поръчка е разделена на обособени позиции: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150A3B" w:rsidRPr="00150A3B">
                    <w:trPr>
                      <w:tblCellSpacing w:w="15" w:type="dxa"/>
                    </w:trPr>
                    <w:tc>
                      <w:tcPr>
                        <w:tcW w:w="0" w:type="auto"/>
                        <w:tcBorders>
                          <w:top w:val="nil"/>
                          <w:left w:val="nil"/>
                          <w:bottom w:val="nil"/>
                          <w:right w:val="nil"/>
                        </w:tcBorders>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не</w:t>
                        </w:r>
                      </w:p>
                    </w:tc>
                  </w:tr>
                </w:tbl>
                <w:p w:rsidR="00150A3B" w:rsidRPr="00150A3B" w:rsidRDefault="00150A3B" w:rsidP="00150A3B">
                  <w:pPr>
                    <w:spacing w:after="0" w:line="240" w:lineRule="auto"/>
                    <w:rPr>
                      <w:rFonts w:ascii="Courier New" w:eastAsia="Times New Roman" w:hAnsi="Courier New" w:cs="Courier New"/>
                      <w:sz w:val="24"/>
                      <w:szCs w:val="24"/>
                      <w:lang w:eastAsia="bg-BG"/>
                    </w:rPr>
                  </w:pPr>
                </w:p>
              </w:tc>
            </w:tr>
          </w:tbl>
          <w:p w:rsidR="00150A3B" w:rsidRPr="00150A3B" w:rsidRDefault="00150A3B" w:rsidP="00150A3B">
            <w:pPr>
              <w:spacing w:after="0" w:line="240" w:lineRule="auto"/>
              <w:rPr>
                <w:rFonts w:ascii="Times New Roman" w:eastAsia="Times New Roman" w:hAnsi="Times New Roman" w:cs="Times New Roman"/>
                <w:vanish/>
                <w:sz w:val="24"/>
                <w:szCs w:val="24"/>
                <w:lang w:eastAsia="bg-B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3"/>
            </w:tblGrid>
            <w:tr w:rsidR="00150A3B" w:rsidRPr="00150A3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26"/>
                    <w:gridCol w:w="231"/>
                  </w:tblGrid>
                  <w:tr w:rsidR="00150A3B" w:rsidRPr="00150A3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Оферти могат да бъдат подавани 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p>
                    </w:tc>
                  </w:tr>
                </w:tbl>
                <w:p w:rsidR="00150A3B" w:rsidRPr="00150A3B" w:rsidRDefault="00150A3B" w:rsidP="00150A3B">
                  <w:pPr>
                    <w:spacing w:after="0" w:line="240" w:lineRule="auto"/>
                    <w:rPr>
                      <w:rFonts w:ascii="Times New Roman" w:eastAsia="Times New Roman" w:hAnsi="Times New Roman" w:cs="Times New Roman"/>
                      <w:sz w:val="24"/>
                      <w:szCs w:val="24"/>
                      <w:lang w:eastAsia="bg-BG"/>
                    </w:rPr>
                  </w:pPr>
                </w:p>
              </w:tc>
            </w:tr>
          </w:tbl>
          <w:p w:rsidR="00150A3B" w:rsidRPr="00150A3B" w:rsidRDefault="00150A3B" w:rsidP="00150A3B">
            <w:pPr>
              <w:spacing w:after="0" w:line="240" w:lineRule="auto"/>
              <w:rPr>
                <w:rFonts w:ascii="Times New Roman" w:eastAsia="Times New Roman" w:hAnsi="Times New Roman" w:cs="Times New Roman"/>
                <w:sz w:val="24"/>
                <w:szCs w:val="24"/>
                <w:lang w:eastAsia="bg-BG"/>
              </w:rPr>
            </w:pPr>
          </w:p>
        </w:tc>
      </w:tr>
      <w:tr w:rsidR="00150A3B" w:rsidRPr="00150A3B" w:rsidTr="00150A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before="100" w:beforeAutospacing="1" w:after="100" w:afterAutospacing="1"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18"/>
                <w:szCs w:val="18"/>
                <w:lang w:eastAsia="bg-BG"/>
              </w:rPr>
              <w:t>II.2) Описание </w:t>
            </w:r>
            <w:r w:rsidRPr="00150A3B">
              <w:rPr>
                <w:rFonts w:ascii="Times New Roman" w:eastAsia="Times New Roman" w:hAnsi="Times New Roman" w:cs="Times New Roman"/>
                <w:b/>
                <w:bCs/>
                <w:sz w:val="18"/>
                <w:szCs w:val="18"/>
                <w:vertAlign w:val="superscript"/>
                <w:lang w:eastAsia="bg-BG"/>
              </w:rPr>
              <w:t>1</w:t>
            </w:r>
          </w:p>
          <w:tbl>
            <w:tblPr>
              <w:tblW w:w="18315" w:type="dxa"/>
              <w:tblCellMar>
                <w:top w:w="15" w:type="dxa"/>
                <w:left w:w="15" w:type="dxa"/>
                <w:bottom w:w="15" w:type="dxa"/>
                <w:right w:w="15" w:type="dxa"/>
              </w:tblCellMar>
              <w:tblLook w:val="04A0" w:firstRow="1" w:lastRow="0" w:firstColumn="1" w:lastColumn="0" w:noHBand="0" w:noVBand="1"/>
            </w:tblPr>
            <w:tblGrid>
              <w:gridCol w:w="8859"/>
              <w:gridCol w:w="9456"/>
            </w:tblGrid>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II.2.1) Наименование</w:t>
                  </w:r>
                  <w:r w:rsidRPr="00150A3B">
                    <w:rPr>
                      <w:rFonts w:ascii="Times New Roman" w:eastAsia="Times New Roman" w:hAnsi="Times New Roman" w:cs="Times New Roman"/>
                      <w:sz w:val="24"/>
                      <w:szCs w:val="24"/>
                      <w:lang w:eastAsia="bg-BG"/>
                    </w:rPr>
                    <w:t>: </w:t>
                  </w:r>
                  <w:r w:rsidRPr="00150A3B">
                    <w:rPr>
                      <w:rFonts w:ascii="Times New Roman" w:eastAsia="Times New Roman" w:hAnsi="Times New Roman" w:cs="Times New Roman"/>
                      <w:sz w:val="24"/>
                      <w:szCs w:val="24"/>
                      <w:vertAlign w:val="superscript"/>
                      <w:lang w:eastAsia="bg-BG"/>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Обособена позиция номер: </w:t>
                  </w:r>
                  <w:r w:rsidRPr="00150A3B">
                    <w:rPr>
                      <w:rFonts w:ascii="Times New Roman" w:eastAsia="Times New Roman" w:hAnsi="Times New Roman" w:cs="Times New Roman"/>
                      <w:sz w:val="24"/>
                      <w:szCs w:val="24"/>
                      <w:vertAlign w:val="superscript"/>
                      <w:lang w:eastAsia="bg-BG"/>
                    </w:rPr>
                    <w:t>2</w:t>
                  </w:r>
                </w:p>
              </w:tc>
            </w:tr>
            <w:tr w:rsidR="00150A3B" w:rsidRPr="00150A3B" w:rsidTr="00150A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II.2.2) Допълнителни CPV кодове </w:t>
                  </w:r>
                  <w:r w:rsidRPr="00150A3B">
                    <w:rPr>
                      <w:rFonts w:ascii="Times New Roman" w:eastAsia="Times New Roman" w:hAnsi="Times New Roman" w:cs="Times New Roman"/>
                      <w:b/>
                      <w:bCs/>
                      <w:sz w:val="24"/>
                      <w:szCs w:val="24"/>
                      <w:vertAlign w:val="superscript"/>
                      <w:lang w:eastAsia="bg-BG"/>
                    </w:rPr>
                    <w:t>2</w:t>
                  </w:r>
                  <w:r w:rsidRPr="00150A3B">
                    <w:rPr>
                      <w:rFonts w:ascii="Times New Roman" w:eastAsia="Times New Roman" w:hAnsi="Times New Roman" w:cs="Times New Roman"/>
                      <w:sz w:val="24"/>
                      <w:szCs w:val="24"/>
                      <w:lang w:eastAsia="bg-BG"/>
                    </w:rPr>
                    <w:br/>
                    <w:t>Основен CPV код: </w:t>
                  </w:r>
                  <w:r w:rsidRPr="00150A3B">
                    <w:rPr>
                      <w:rFonts w:ascii="Times New Roman" w:eastAsia="Times New Roman" w:hAnsi="Times New Roman" w:cs="Times New Roman"/>
                      <w:sz w:val="24"/>
                      <w:szCs w:val="24"/>
                      <w:vertAlign w:val="superscript"/>
                      <w:lang w:eastAsia="bg-BG"/>
                    </w:rPr>
                    <w:t>1</w:t>
                  </w:r>
                  <w:r w:rsidRPr="00150A3B">
                    <w:rPr>
                      <w:rFonts w:ascii="Times New Roman" w:eastAsia="Times New Roman" w:hAnsi="Times New Roman" w:cs="Times New Roman"/>
                      <w:sz w:val="24"/>
                      <w:szCs w:val="24"/>
                      <w:lang w:eastAsia="bg-BG"/>
                    </w:rPr>
                    <w:t> </w:t>
                  </w:r>
                  <w:r w:rsidRPr="00150A3B">
                    <w:rPr>
                      <w:rFonts w:ascii="Courier New" w:eastAsia="Times New Roman" w:hAnsi="Courier New" w:cs="Courier New"/>
                      <w:sz w:val="20"/>
                      <w:szCs w:val="20"/>
                      <w:lang w:eastAsia="bg-BG"/>
                    </w:rPr>
                    <w:t>45212200</w:t>
                  </w:r>
                  <w:r w:rsidRPr="00150A3B">
                    <w:rPr>
                      <w:rFonts w:ascii="Times New Roman" w:eastAsia="Times New Roman" w:hAnsi="Times New Roman" w:cs="Times New Roman"/>
                      <w:sz w:val="24"/>
                      <w:szCs w:val="24"/>
                      <w:lang w:eastAsia="bg-BG"/>
                    </w:rPr>
                    <w:t>      Допълнителен CPV код: </w:t>
                  </w:r>
                  <w:r w:rsidRPr="00150A3B">
                    <w:rPr>
                      <w:rFonts w:ascii="Times New Roman" w:eastAsia="Times New Roman" w:hAnsi="Times New Roman" w:cs="Times New Roman"/>
                      <w:sz w:val="24"/>
                      <w:szCs w:val="24"/>
                      <w:vertAlign w:val="superscript"/>
                      <w:lang w:eastAsia="bg-BG"/>
                    </w:rPr>
                    <w:t>1</w:t>
                  </w:r>
                  <w:r w:rsidRPr="00150A3B">
                    <w:rPr>
                      <w:rFonts w:ascii="Times New Roman" w:eastAsia="Times New Roman" w:hAnsi="Times New Roman" w:cs="Times New Roman"/>
                      <w:sz w:val="24"/>
                      <w:szCs w:val="24"/>
                      <w:lang w:eastAsia="bg-BG"/>
                    </w:rPr>
                    <w:t> </w:t>
                  </w:r>
                  <w:r w:rsidRPr="00150A3B">
                    <w:rPr>
                      <w:rFonts w:ascii="Times New Roman" w:eastAsia="Times New Roman" w:hAnsi="Times New Roman" w:cs="Times New Roman"/>
                      <w:sz w:val="24"/>
                      <w:szCs w:val="24"/>
                      <w:vertAlign w:val="superscript"/>
                      <w:lang w:eastAsia="bg-BG"/>
                    </w:rPr>
                    <w:t>2</w:t>
                  </w:r>
                </w:p>
              </w:tc>
            </w:tr>
            <w:tr w:rsidR="00150A3B" w:rsidRPr="00150A3B" w:rsidTr="00150A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II.2.3) Място на изпълнение</w:t>
                  </w:r>
                  <w:r w:rsidRPr="00150A3B">
                    <w:rPr>
                      <w:rFonts w:ascii="Times New Roman" w:eastAsia="Times New Roman" w:hAnsi="Times New Roman" w:cs="Times New Roman"/>
                      <w:sz w:val="24"/>
                      <w:szCs w:val="24"/>
                      <w:lang w:eastAsia="bg-BG"/>
                    </w:rPr>
                    <w:br/>
                    <w:t>код NUTS: </w:t>
                  </w:r>
                  <w:r w:rsidRPr="00150A3B">
                    <w:rPr>
                      <w:rFonts w:ascii="Times New Roman" w:eastAsia="Times New Roman" w:hAnsi="Times New Roman" w:cs="Times New Roman"/>
                      <w:sz w:val="24"/>
                      <w:szCs w:val="24"/>
                      <w:vertAlign w:val="superscript"/>
                      <w:lang w:eastAsia="bg-BG"/>
                    </w:rPr>
                    <w:t>1</w:t>
                  </w:r>
                  <w:r w:rsidRPr="00150A3B">
                    <w:rPr>
                      <w:rFonts w:ascii="Times New Roman" w:eastAsia="Times New Roman" w:hAnsi="Times New Roman" w:cs="Times New Roman"/>
                      <w:sz w:val="24"/>
                      <w:szCs w:val="24"/>
                      <w:lang w:eastAsia="bg-BG"/>
                    </w:rPr>
                    <w:t> </w:t>
                  </w:r>
                  <w:r w:rsidRPr="00150A3B">
                    <w:rPr>
                      <w:rFonts w:ascii="Courier New" w:eastAsia="Times New Roman" w:hAnsi="Courier New" w:cs="Courier New"/>
                      <w:sz w:val="20"/>
                      <w:szCs w:val="20"/>
                      <w:lang w:eastAsia="bg-BG"/>
                    </w:rPr>
                    <w:t>BG422</w:t>
                  </w:r>
                  <w:r w:rsidRPr="00150A3B">
                    <w:rPr>
                      <w:rFonts w:ascii="Times New Roman" w:eastAsia="Times New Roman" w:hAnsi="Times New Roman" w:cs="Times New Roman"/>
                      <w:sz w:val="24"/>
                      <w:szCs w:val="24"/>
                      <w:lang w:eastAsia="bg-BG"/>
                    </w:rPr>
                    <w:br/>
                    <w:t>Основно място на изпълнение:</w:t>
                  </w:r>
                  <w:r w:rsidRPr="00150A3B">
                    <w:rPr>
                      <w:rFonts w:ascii="Times New Roman" w:eastAsia="Times New Roman" w:hAnsi="Times New Roman" w:cs="Times New Roman"/>
                      <w:sz w:val="24"/>
                      <w:szCs w:val="24"/>
                      <w:lang w:eastAsia="bg-BG"/>
                    </w:rPr>
                    <w:br/>
                  </w:r>
                  <w:r w:rsidRPr="00150A3B">
                    <w:rPr>
                      <w:rFonts w:ascii="Courier New" w:eastAsia="Times New Roman" w:hAnsi="Courier New" w:cs="Courier New"/>
                      <w:sz w:val="20"/>
                      <w:szCs w:val="20"/>
                      <w:lang w:eastAsia="bg-BG"/>
                    </w:rPr>
                    <w:t>гр. Симеоновград</w:t>
                  </w:r>
                </w:p>
              </w:tc>
            </w:tr>
            <w:tr w:rsidR="00150A3B" w:rsidRPr="00150A3B" w:rsidTr="00150A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II.2.4) Описание на обществената поръчка</w:t>
                  </w:r>
                  <w:r w:rsidRPr="00150A3B">
                    <w:rPr>
                      <w:rFonts w:ascii="Times New Roman" w:eastAsia="Times New Roman" w:hAnsi="Times New Roman" w:cs="Times New Roman"/>
                      <w:sz w:val="24"/>
                      <w:szCs w:val="24"/>
                      <w:lang w:eastAsia="bg-BG"/>
                    </w:rPr>
                    <w:t>: </w:t>
                  </w:r>
                  <w:r w:rsidRPr="00150A3B">
                    <w:rPr>
                      <w:rFonts w:ascii="Times New Roman" w:eastAsia="Times New Roman" w:hAnsi="Times New Roman" w:cs="Times New Roman"/>
                      <w:i/>
                      <w:iCs/>
                      <w:sz w:val="24"/>
                      <w:szCs w:val="24"/>
                      <w:lang w:eastAsia="bg-BG"/>
                    </w:rPr>
                    <w:t>(естество и количество на строителните работи, доставки или услуги или указване на потребности и изисквания)</w:t>
                  </w:r>
                  <w:r w:rsidRPr="00150A3B">
                    <w:rPr>
                      <w:rFonts w:ascii="Times New Roman" w:eastAsia="Times New Roman" w:hAnsi="Times New Roman" w:cs="Times New Roman"/>
                      <w:sz w:val="24"/>
                      <w:szCs w:val="24"/>
                      <w:lang w:eastAsia="bg-BG"/>
                    </w:rPr>
                    <w:br/>
                  </w:r>
                  <w:r w:rsidRPr="00150A3B">
                    <w:rPr>
                      <w:rFonts w:ascii="Courier New" w:eastAsia="Times New Roman" w:hAnsi="Courier New" w:cs="Courier New"/>
                      <w:sz w:val="20"/>
                      <w:szCs w:val="20"/>
                      <w:lang w:eastAsia="bg-BG"/>
                    </w:rPr>
                    <w:t>Предвидените СМР ще се извършват съгласно одобрен инвестиционен проект„Многофункционална спортна площадка за баскетбол, волейбол и мини-футбол в двора на НУ „Отец Паисий“.</w:t>
                  </w:r>
                </w:p>
              </w:tc>
            </w:tr>
            <w:tr w:rsidR="00150A3B" w:rsidRPr="00150A3B" w:rsidTr="00150A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89"/>
                  </w:tblGrid>
                  <w:tr w:rsidR="00150A3B" w:rsidRPr="00150A3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Courier New" w:eastAsia="Times New Roman" w:hAnsi="Courier New" w:cs="Courier New"/>
                            <w:sz w:val="20"/>
                            <w:szCs w:val="20"/>
                            <w:lang w:eastAsia="bg-BG"/>
                          </w:rPr>
                        </w:pPr>
                        <w:r w:rsidRPr="00150A3B">
                          <w:rPr>
                            <w:rFonts w:ascii="Times New Roman" w:eastAsia="Times New Roman" w:hAnsi="Times New Roman" w:cs="Times New Roman"/>
                            <w:b/>
                            <w:bCs/>
                            <w:sz w:val="24"/>
                            <w:szCs w:val="24"/>
                            <w:lang w:eastAsia="bg-BG"/>
                          </w:rPr>
                          <w:t>II.2.5) Критерии за възлагане</w:t>
                        </w:r>
                        <w:r w:rsidRPr="00150A3B">
                          <w:rPr>
                            <w:rFonts w:ascii="Times New Roman" w:eastAsia="Times New Roman" w:hAnsi="Times New Roman" w:cs="Times New Roman"/>
                            <w:sz w:val="24"/>
                            <w:szCs w:val="24"/>
                            <w:lang w:eastAsia="bg-BG"/>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9"/>
                        </w:tblGrid>
                        <w:tr w:rsidR="00150A3B" w:rsidRPr="00150A3B">
                          <w:trPr>
                            <w:tblCellSpacing w:w="15" w:type="dxa"/>
                          </w:trPr>
                          <w:tc>
                            <w:tcPr>
                              <w:tcW w:w="0" w:type="auto"/>
                              <w:tcBorders>
                                <w:top w:val="nil"/>
                                <w:left w:val="nil"/>
                                <w:bottom w:val="nil"/>
                                <w:right w:val="nil"/>
                              </w:tcBorders>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Критериите по-долу</w:t>
                              </w:r>
                            </w:p>
                          </w:tc>
                        </w:tr>
                      </w:tbl>
                      <w:p w:rsidR="00150A3B" w:rsidRPr="00150A3B" w:rsidRDefault="00150A3B" w:rsidP="00150A3B">
                        <w:pPr>
                          <w:spacing w:after="0" w:line="240" w:lineRule="auto"/>
                          <w:rPr>
                            <w:rFonts w:ascii="Courier New" w:eastAsia="Times New Roman" w:hAnsi="Courier New" w:cs="Courier New"/>
                            <w:sz w:val="24"/>
                            <w:szCs w:val="24"/>
                            <w:lang w:eastAsia="bg-BG"/>
                          </w:rPr>
                        </w:pPr>
                      </w:p>
                    </w:tc>
                  </w:tr>
                  <w:tr w:rsidR="00150A3B" w:rsidRPr="00150A3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 </w:t>
                        </w: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3485"/>
                          <w:gridCol w:w="4948"/>
                        </w:tblGrid>
                        <w:tr w:rsidR="00150A3B" w:rsidRPr="00150A3B">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Критерий за качество: </w:t>
                              </w:r>
                              <w:r w:rsidRPr="00150A3B">
                                <w:rPr>
                                  <w:rFonts w:ascii="Times New Roman" w:eastAsia="Times New Roman" w:hAnsi="Times New Roman" w:cs="Times New Roman"/>
                                  <w:sz w:val="24"/>
                                  <w:szCs w:val="24"/>
                                  <w:vertAlign w:val="superscript"/>
                                  <w:lang w:eastAsia="bg-BG"/>
                                </w:rPr>
                                <w:t>1</w:t>
                              </w:r>
                              <w:r w:rsidRPr="00150A3B">
                                <w:rPr>
                                  <w:rFonts w:ascii="Times New Roman" w:eastAsia="Times New Roman" w:hAnsi="Times New Roman" w:cs="Times New Roman"/>
                                  <w:sz w:val="24"/>
                                  <w:szCs w:val="24"/>
                                  <w:lang w:eastAsia="bg-BG"/>
                                </w:rPr>
                                <w:t> </w:t>
                              </w:r>
                              <w:r w:rsidRPr="00150A3B">
                                <w:rPr>
                                  <w:rFonts w:ascii="Times New Roman" w:eastAsia="Times New Roman" w:hAnsi="Times New Roman" w:cs="Times New Roman"/>
                                  <w:sz w:val="24"/>
                                  <w:szCs w:val="24"/>
                                  <w:vertAlign w:val="superscript"/>
                                  <w:lang w:eastAsia="bg-BG"/>
                                </w:rPr>
                                <w:t>2</w:t>
                              </w:r>
                              <w:r w:rsidRPr="00150A3B">
                                <w:rPr>
                                  <w:rFonts w:ascii="Times New Roman" w:eastAsia="Times New Roman" w:hAnsi="Times New Roman" w:cs="Times New Roman"/>
                                  <w:sz w:val="24"/>
                                  <w:szCs w:val="24"/>
                                  <w:lang w:eastAsia="bg-BG"/>
                                </w:rPr>
                                <w:t> </w:t>
                              </w:r>
                              <w:r w:rsidRPr="00150A3B">
                                <w:rPr>
                                  <w:rFonts w:ascii="Times New Roman" w:eastAsia="Times New Roman" w:hAnsi="Times New Roman" w:cs="Times New Roman"/>
                                  <w:sz w:val="24"/>
                                  <w:szCs w:val="24"/>
                                  <w:vertAlign w:val="superscript"/>
                                  <w:lang w:eastAsia="bg-BG"/>
                                </w:rPr>
                                <w:t>20</w:t>
                              </w:r>
                              <w:r w:rsidRPr="00150A3B">
                                <w:rPr>
                                  <w:rFonts w:ascii="Times New Roman" w:eastAsia="Times New Roman" w:hAnsi="Times New Roman" w:cs="Times New Roman"/>
                                  <w:sz w:val="24"/>
                                  <w:szCs w:val="24"/>
                                  <w:lang w:eastAsia="bg-BG"/>
                                </w:rPr>
                                <w:t> </w:t>
                              </w:r>
                              <w:r w:rsidRPr="00150A3B">
                                <w:rPr>
                                  <w:rFonts w:ascii="Courier New" w:eastAsia="Times New Roman" w:hAnsi="Courier New" w:cs="Courier New"/>
                                  <w:sz w:val="20"/>
                                  <w:szCs w:val="20"/>
                                  <w:lang w:eastAsia="bg-BG"/>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Име: </w:t>
                              </w:r>
                              <w:r w:rsidRPr="00150A3B">
                                <w:rPr>
                                  <w:rFonts w:ascii="Courier New" w:eastAsia="Times New Roman" w:hAnsi="Courier New" w:cs="Courier New"/>
                                  <w:sz w:val="20"/>
                                  <w:szCs w:val="20"/>
                                  <w:lang w:eastAsia="bg-BG"/>
                                </w:rPr>
                                <w:t>Техническо предложение</w:t>
                              </w:r>
                              <w:r w:rsidRPr="00150A3B">
                                <w:rPr>
                                  <w:rFonts w:ascii="Times New Roman" w:eastAsia="Times New Roman" w:hAnsi="Times New Roman" w:cs="Times New Roman"/>
                                  <w:sz w:val="24"/>
                                  <w:szCs w:val="24"/>
                                  <w:lang w:eastAsia="bg-BG"/>
                                </w:rPr>
                                <w:t>    Тежест: </w:t>
                              </w:r>
                              <w:r w:rsidRPr="00150A3B">
                                <w:rPr>
                                  <w:rFonts w:ascii="Courier New" w:eastAsia="Times New Roman" w:hAnsi="Courier New" w:cs="Courier New"/>
                                  <w:sz w:val="20"/>
                                  <w:szCs w:val="20"/>
                                  <w:lang w:eastAsia="bg-BG"/>
                                </w:rPr>
                                <w:t>50</w:t>
                              </w:r>
                            </w:p>
                          </w:tc>
                        </w:tr>
                        <w:tr w:rsidR="00150A3B" w:rsidRPr="00150A3B">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5"/>
                              </w:tblGrid>
                              <w:tr w:rsidR="00150A3B" w:rsidRPr="00150A3B">
                                <w:trPr>
                                  <w:tblCellSpacing w:w="15" w:type="dxa"/>
                                </w:trPr>
                                <w:tc>
                                  <w:tcPr>
                                    <w:tcW w:w="0" w:type="auto"/>
                                    <w:tcBorders>
                                      <w:top w:val="nil"/>
                                      <w:left w:val="nil"/>
                                      <w:bottom w:val="nil"/>
                                      <w:right w:val="nil"/>
                                    </w:tcBorders>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Цена</w:t>
                                    </w:r>
                                  </w:p>
                                </w:tc>
                              </w:tr>
                            </w:tbl>
                            <w:p w:rsidR="00150A3B" w:rsidRPr="00150A3B" w:rsidRDefault="00150A3B" w:rsidP="00150A3B">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Тежест: </w:t>
                              </w:r>
                              <w:r w:rsidRPr="00150A3B">
                                <w:rPr>
                                  <w:rFonts w:ascii="Times New Roman" w:eastAsia="Times New Roman" w:hAnsi="Times New Roman" w:cs="Times New Roman"/>
                                  <w:sz w:val="24"/>
                                  <w:szCs w:val="24"/>
                                  <w:vertAlign w:val="superscript"/>
                                  <w:lang w:eastAsia="bg-BG"/>
                                </w:rPr>
                                <w:t>21</w:t>
                              </w:r>
                              <w:r w:rsidRPr="00150A3B">
                                <w:rPr>
                                  <w:rFonts w:ascii="Times New Roman" w:eastAsia="Times New Roman" w:hAnsi="Times New Roman" w:cs="Times New Roman"/>
                                  <w:sz w:val="24"/>
                                  <w:szCs w:val="24"/>
                                  <w:lang w:eastAsia="bg-BG"/>
                                </w:rPr>
                                <w:t> </w:t>
                              </w:r>
                              <w:r w:rsidRPr="00150A3B">
                                <w:rPr>
                                  <w:rFonts w:ascii="Courier New" w:eastAsia="Times New Roman" w:hAnsi="Courier New" w:cs="Courier New"/>
                                  <w:sz w:val="20"/>
                                  <w:szCs w:val="20"/>
                                  <w:lang w:eastAsia="bg-BG"/>
                                </w:rPr>
                                <w:t>50</w:t>
                              </w:r>
                            </w:p>
                          </w:tc>
                        </w:tr>
                      </w:tbl>
                      <w:p w:rsidR="00150A3B" w:rsidRPr="00150A3B" w:rsidRDefault="00150A3B" w:rsidP="00150A3B">
                        <w:pPr>
                          <w:spacing w:after="0" w:line="240" w:lineRule="auto"/>
                          <w:rPr>
                            <w:rFonts w:ascii="Times New Roman" w:eastAsia="Times New Roman" w:hAnsi="Times New Roman" w:cs="Times New Roman"/>
                            <w:sz w:val="24"/>
                            <w:szCs w:val="24"/>
                            <w:lang w:eastAsia="bg-BG"/>
                          </w:rPr>
                        </w:pPr>
                      </w:p>
                    </w:tc>
                  </w:tr>
                </w:tbl>
                <w:p w:rsidR="00150A3B" w:rsidRPr="00150A3B" w:rsidRDefault="00150A3B" w:rsidP="00150A3B">
                  <w:pPr>
                    <w:spacing w:after="0" w:line="240" w:lineRule="auto"/>
                    <w:rPr>
                      <w:rFonts w:ascii="Times New Roman" w:eastAsia="Times New Roman" w:hAnsi="Times New Roman" w:cs="Times New Roman"/>
                      <w:sz w:val="24"/>
                      <w:szCs w:val="24"/>
                      <w:lang w:eastAsia="bg-BG"/>
                    </w:rPr>
                  </w:pPr>
                </w:p>
              </w:tc>
            </w:tr>
            <w:tr w:rsidR="00150A3B" w:rsidRPr="00150A3B" w:rsidTr="00150A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II.2.6) Прогнозна стойност</w:t>
                  </w:r>
                  <w:r w:rsidRPr="00150A3B">
                    <w:rPr>
                      <w:rFonts w:ascii="Times New Roman" w:eastAsia="Times New Roman" w:hAnsi="Times New Roman" w:cs="Times New Roman"/>
                      <w:sz w:val="24"/>
                      <w:szCs w:val="24"/>
                      <w:lang w:eastAsia="bg-BG"/>
                    </w:rPr>
                    <w:br/>
                    <w:t>Стойност, без да се включва ДДС: </w:t>
                  </w:r>
                  <w:r w:rsidRPr="00150A3B">
                    <w:rPr>
                      <w:rFonts w:ascii="Courier New" w:eastAsia="Times New Roman" w:hAnsi="Courier New" w:cs="Courier New"/>
                      <w:sz w:val="20"/>
                      <w:szCs w:val="20"/>
                      <w:lang w:eastAsia="bg-BG"/>
                    </w:rPr>
                    <w:t>94174.51</w:t>
                  </w:r>
                  <w:r w:rsidRPr="00150A3B">
                    <w:rPr>
                      <w:rFonts w:ascii="Times New Roman" w:eastAsia="Times New Roman" w:hAnsi="Times New Roman" w:cs="Times New Roman"/>
                      <w:sz w:val="24"/>
                      <w:szCs w:val="24"/>
                      <w:lang w:eastAsia="bg-BG"/>
                    </w:rPr>
                    <w:t>      Валута: </w:t>
                  </w:r>
                  <w:r w:rsidRPr="00150A3B">
                    <w:rPr>
                      <w:rFonts w:ascii="Courier New" w:eastAsia="Times New Roman" w:hAnsi="Courier New" w:cs="Courier New"/>
                      <w:sz w:val="20"/>
                      <w:szCs w:val="20"/>
                      <w:lang w:eastAsia="bg-BG"/>
                    </w:rPr>
                    <w:t>BGN</w:t>
                  </w:r>
                  <w:r w:rsidRPr="00150A3B">
                    <w:rPr>
                      <w:rFonts w:ascii="Times New Roman" w:eastAsia="Times New Roman" w:hAnsi="Times New Roman" w:cs="Times New Roman"/>
                      <w:sz w:val="24"/>
                      <w:szCs w:val="24"/>
                      <w:lang w:eastAsia="bg-BG"/>
                    </w:rPr>
                    <w:br/>
                  </w:r>
                  <w:r w:rsidRPr="00150A3B">
                    <w:rPr>
                      <w:rFonts w:ascii="Times New Roman" w:eastAsia="Times New Roman" w:hAnsi="Times New Roman" w:cs="Times New Roman"/>
                      <w:i/>
                      <w:iCs/>
                      <w:sz w:val="24"/>
                      <w:szCs w:val="24"/>
                      <w:lang w:eastAsia="bg-BG"/>
                    </w:rPr>
                    <w:t>(за рамкови споразумения или динамични системи за покупки - прогнозна обща максимална стойност за цялата продължителност на тази обособена позиция)</w:t>
                  </w:r>
                </w:p>
              </w:tc>
            </w:tr>
            <w:tr w:rsidR="00150A3B" w:rsidRPr="00150A3B" w:rsidTr="00150A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Courier New" w:eastAsia="Times New Roman" w:hAnsi="Courier New" w:cs="Courier New"/>
                      <w:sz w:val="20"/>
                      <w:szCs w:val="20"/>
                      <w:lang w:eastAsia="bg-BG"/>
                    </w:rPr>
                  </w:pPr>
                  <w:r w:rsidRPr="00150A3B">
                    <w:rPr>
                      <w:rFonts w:ascii="Times New Roman" w:eastAsia="Times New Roman" w:hAnsi="Times New Roman" w:cs="Times New Roman"/>
                      <w:b/>
                      <w:bCs/>
                      <w:sz w:val="24"/>
                      <w:szCs w:val="24"/>
                      <w:lang w:eastAsia="bg-BG"/>
                    </w:rPr>
                    <w:t>II.2.7) Продължителност на поръчката, рамковото споразумение или динамичната система за покупки</w:t>
                  </w:r>
                  <w:r w:rsidRPr="00150A3B">
                    <w:rPr>
                      <w:rFonts w:ascii="Times New Roman" w:eastAsia="Times New Roman" w:hAnsi="Times New Roman" w:cs="Times New Roman"/>
                      <w:sz w:val="24"/>
                      <w:szCs w:val="24"/>
                      <w:lang w:eastAsia="bg-BG"/>
                    </w:rPr>
                    <w:br/>
                    <w:t>Продължителност в дни: </w:t>
                  </w:r>
                  <w:r w:rsidRPr="00150A3B">
                    <w:rPr>
                      <w:rFonts w:ascii="Courier New" w:eastAsia="Times New Roman" w:hAnsi="Courier New" w:cs="Courier New"/>
                      <w:sz w:val="20"/>
                      <w:szCs w:val="20"/>
                      <w:lang w:eastAsia="bg-BG"/>
                    </w:rPr>
                    <w:t>90</w:t>
                  </w:r>
                  <w:r w:rsidRPr="00150A3B">
                    <w:rPr>
                      <w:rFonts w:ascii="Times New Roman" w:eastAsia="Times New Roman" w:hAnsi="Times New Roman" w:cs="Times New Roman"/>
                      <w:sz w:val="24"/>
                      <w:szCs w:val="24"/>
                      <w:lang w:eastAsia="bg-BG"/>
                    </w:rPr>
                    <w:br/>
                  </w:r>
                  <w:r w:rsidRPr="00150A3B">
                    <w:rPr>
                      <w:rFonts w:ascii="Times New Roman" w:eastAsia="Times New Roman" w:hAnsi="Times New Roman" w:cs="Times New Roman"/>
                      <w:sz w:val="24"/>
                      <w:szCs w:val="24"/>
                      <w:lang w:eastAsia="bg-BG"/>
                    </w:rPr>
                    <w:br/>
                    <w:t>Тази поръчка подлежи на подновяване: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150A3B" w:rsidRPr="00150A3B">
                    <w:trPr>
                      <w:tblCellSpacing w:w="15" w:type="dxa"/>
                    </w:trPr>
                    <w:tc>
                      <w:tcPr>
                        <w:tcW w:w="0" w:type="auto"/>
                        <w:tcBorders>
                          <w:top w:val="nil"/>
                          <w:left w:val="nil"/>
                          <w:bottom w:val="nil"/>
                          <w:right w:val="nil"/>
                        </w:tcBorders>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не</w:t>
                        </w:r>
                      </w:p>
                    </w:tc>
                  </w:tr>
                </w:tbl>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br/>
                    <w:t xml:space="preserve">Описание на </w:t>
                  </w:r>
                  <w:proofErr w:type="spellStart"/>
                  <w:r w:rsidRPr="00150A3B">
                    <w:rPr>
                      <w:rFonts w:ascii="Times New Roman" w:eastAsia="Times New Roman" w:hAnsi="Times New Roman" w:cs="Times New Roman"/>
                      <w:sz w:val="24"/>
                      <w:szCs w:val="24"/>
                      <w:lang w:eastAsia="bg-BG"/>
                    </w:rPr>
                    <w:t>подновяванията</w:t>
                  </w:r>
                  <w:proofErr w:type="spellEnd"/>
                  <w:r w:rsidRPr="00150A3B">
                    <w:rPr>
                      <w:rFonts w:ascii="Times New Roman" w:eastAsia="Times New Roman" w:hAnsi="Times New Roman" w:cs="Times New Roman"/>
                      <w:sz w:val="24"/>
                      <w:szCs w:val="24"/>
                      <w:lang w:eastAsia="bg-BG"/>
                    </w:rPr>
                    <w:t>:</w:t>
                  </w:r>
                </w:p>
              </w:tc>
            </w:tr>
            <w:tr w:rsidR="00150A3B" w:rsidRPr="00150A3B" w:rsidTr="00150A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 xml:space="preserve">II.2.9) Информация относно ограничение за броя на </w:t>
                  </w:r>
                  <w:proofErr w:type="spellStart"/>
                  <w:r w:rsidRPr="00150A3B">
                    <w:rPr>
                      <w:rFonts w:ascii="Times New Roman" w:eastAsia="Times New Roman" w:hAnsi="Times New Roman" w:cs="Times New Roman"/>
                      <w:b/>
                      <w:bCs/>
                      <w:sz w:val="24"/>
                      <w:szCs w:val="24"/>
                      <w:lang w:eastAsia="bg-BG"/>
                    </w:rPr>
                    <w:t>кадидатите</w:t>
                  </w:r>
                  <w:proofErr w:type="spellEnd"/>
                  <w:r w:rsidRPr="00150A3B">
                    <w:rPr>
                      <w:rFonts w:ascii="Times New Roman" w:eastAsia="Times New Roman" w:hAnsi="Times New Roman" w:cs="Times New Roman"/>
                      <w:b/>
                      <w:bCs/>
                      <w:sz w:val="24"/>
                      <w:szCs w:val="24"/>
                      <w:lang w:eastAsia="bg-BG"/>
                    </w:rPr>
                    <w:t>, които ще бъдат поканени </w:t>
                  </w:r>
                  <w:r w:rsidRPr="00150A3B">
                    <w:rPr>
                      <w:rFonts w:ascii="Times New Roman" w:eastAsia="Times New Roman" w:hAnsi="Times New Roman" w:cs="Times New Roman"/>
                      <w:i/>
                      <w:iCs/>
                      <w:sz w:val="24"/>
                      <w:szCs w:val="24"/>
                      <w:lang w:eastAsia="bg-BG"/>
                    </w:rPr>
                    <w:t>(с изключение на открити процедури)</w:t>
                  </w:r>
                  <w:r w:rsidRPr="00150A3B">
                    <w:rPr>
                      <w:rFonts w:ascii="Times New Roman" w:eastAsia="Times New Roman" w:hAnsi="Times New Roman" w:cs="Times New Roman"/>
                      <w:sz w:val="24"/>
                      <w:szCs w:val="24"/>
                      <w:lang w:eastAsia="bg-BG"/>
                    </w:rPr>
                    <w:br/>
                    <w:t>Очакван брой кандидати:</w:t>
                  </w:r>
                  <w:r w:rsidRPr="00150A3B">
                    <w:rPr>
                      <w:rFonts w:ascii="Times New Roman" w:eastAsia="Times New Roman" w:hAnsi="Times New Roman" w:cs="Times New Roman"/>
                      <w:sz w:val="24"/>
                      <w:szCs w:val="24"/>
                      <w:lang w:eastAsia="bg-BG"/>
                    </w:rPr>
                    <w:br/>
                  </w:r>
                  <w:r w:rsidRPr="00150A3B">
                    <w:rPr>
                      <w:rFonts w:ascii="Times New Roman" w:eastAsia="Times New Roman" w:hAnsi="Times New Roman" w:cs="Times New Roman"/>
                      <w:i/>
                      <w:iCs/>
                      <w:sz w:val="24"/>
                      <w:szCs w:val="24"/>
                      <w:lang w:eastAsia="bg-BG"/>
                    </w:rPr>
                    <w:t>или</w:t>
                  </w:r>
                  <w:r w:rsidRPr="00150A3B">
                    <w:rPr>
                      <w:rFonts w:ascii="Times New Roman" w:eastAsia="Times New Roman" w:hAnsi="Times New Roman" w:cs="Times New Roman"/>
                      <w:sz w:val="24"/>
                      <w:szCs w:val="24"/>
                      <w:lang w:eastAsia="bg-BG"/>
                    </w:rPr>
                    <w:t> Предвиден минимален брой:  </w:t>
                  </w:r>
                  <w:r w:rsidRPr="00150A3B">
                    <w:rPr>
                      <w:rFonts w:ascii="Times New Roman" w:eastAsia="Times New Roman" w:hAnsi="Times New Roman" w:cs="Times New Roman"/>
                      <w:i/>
                      <w:iCs/>
                      <w:sz w:val="24"/>
                      <w:szCs w:val="24"/>
                      <w:lang w:eastAsia="bg-BG"/>
                    </w:rPr>
                    <w:t>/</w:t>
                  </w:r>
                  <w:r w:rsidRPr="00150A3B">
                    <w:rPr>
                      <w:rFonts w:ascii="Times New Roman" w:eastAsia="Times New Roman" w:hAnsi="Times New Roman" w:cs="Times New Roman"/>
                      <w:sz w:val="24"/>
                      <w:szCs w:val="24"/>
                      <w:lang w:eastAsia="bg-BG"/>
                    </w:rPr>
                    <w:t> Максимален брой: (</w:t>
                  </w:r>
                  <w:r w:rsidRPr="00150A3B">
                    <w:rPr>
                      <w:rFonts w:ascii="Times New Roman" w:eastAsia="Times New Roman" w:hAnsi="Times New Roman" w:cs="Times New Roman"/>
                      <w:sz w:val="24"/>
                      <w:szCs w:val="24"/>
                      <w:vertAlign w:val="superscript"/>
                      <w:lang w:eastAsia="bg-BG"/>
                    </w:rPr>
                    <w:t>2</w:t>
                  </w:r>
                  <w:r w:rsidRPr="00150A3B">
                    <w:rPr>
                      <w:rFonts w:ascii="Times New Roman" w:eastAsia="Times New Roman" w:hAnsi="Times New Roman" w:cs="Times New Roman"/>
                      <w:sz w:val="24"/>
                      <w:szCs w:val="24"/>
                      <w:lang w:eastAsia="bg-BG"/>
                    </w:rPr>
                    <w:t>)</w:t>
                  </w:r>
                  <w:r w:rsidRPr="00150A3B">
                    <w:rPr>
                      <w:rFonts w:ascii="Times New Roman" w:eastAsia="Times New Roman" w:hAnsi="Times New Roman" w:cs="Times New Roman"/>
                      <w:sz w:val="24"/>
                      <w:szCs w:val="24"/>
                      <w:lang w:eastAsia="bg-BG"/>
                    </w:rPr>
                    <w:br/>
                    <w:t xml:space="preserve">Обективни критерии за избор на ограничен брой </w:t>
                  </w:r>
                  <w:proofErr w:type="spellStart"/>
                  <w:r w:rsidRPr="00150A3B">
                    <w:rPr>
                      <w:rFonts w:ascii="Times New Roman" w:eastAsia="Times New Roman" w:hAnsi="Times New Roman" w:cs="Times New Roman"/>
                      <w:sz w:val="24"/>
                      <w:szCs w:val="24"/>
                      <w:lang w:eastAsia="bg-BG"/>
                    </w:rPr>
                    <w:t>кандиадти</w:t>
                  </w:r>
                  <w:proofErr w:type="spellEnd"/>
                  <w:r w:rsidRPr="00150A3B">
                    <w:rPr>
                      <w:rFonts w:ascii="Times New Roman" w:eastAsia="Times New Roman" w:hAnsi="Times New Roman" w:cs="Times New Roman"/>
                      <w:sz w:val="24"/>
                      <w:szCs w:val="24"/>
                      <w:lang w:eastAsia="bg-BG"/>
                    </w:rPr>
                    <w:t>:</w:t>
                  </w:r>
                </w:p>
              </w:tc>
            </w:tr>
            <w:tr w:rsidR="00150A3B" w:rsidRPr="00150A3B" w:rsidTr="00150A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Courier New" w:eastAsia="Times New Roman" w:hAnsi="Courier New" w:cs="Courier New"/>
                      <w:sz w:val="20"/>
                      <w:szCs w:val="20"/>
                      <w:lang w:eastAsia="bg-BG"/>
                    </w:rPr>
                  </w:pPr>
                  <w:r w:rsidRPr="00150A3B">
                    <w:rPr>
                      <w:rFonts w:ascii="Times New Roman" w:eastAsia="Times New Roman" w:hAnsi="Times New Roman" w:cs="Times New Roman"/>
                      <w:b/>
                      <w:bCs/>
                      <w:sz w:val="24"/>
                      <w:szCs w:val="24"/>
                      <w:lang w:eastAsia="bg-BG"/>
                    </w:rPr>
                    <w:t>II.2.10) Информация относно вариантите</w:t>
                  </w:r>
                  <w:r w:rsidRPr="00150A3B">
                    <w:rPr>
                      <w:rFonts w:ascii="Times New Roman" w:eastAsia="Times New Roman" w:hAnsi="Times New Roman" w:cs="Times New Roman"/>
                      <w:sz w:val="24"/>
                      <w:szCs w:val="24"/>
                      <w:lang w:eastAsia="bg-BG"/>
                    </w:rPr>
                    <w:br/>
                  </w:r>
                  <w:r w:rsidRPr="00150A3B">
                    <w:rPr>
                      <w:rFonts w:ascii="Times New Roman" w:eastAsia="Times New Roman" w:hAnsi="Times New Roman" w:cs="Times New Roman"/>
                      <w:sz w:val="24"/>
                      <w:szCs w:val="24"/>
                      <w:lang w:eastAsia="bg-BG"/>
                    </w:rPr>
                    <w:lastRenderedPageBreak/>
                    <w:t>Ще бъдат приемани варианти: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150A3B" w:rsidRPr="00150A3B">
                    <w:trPr>
                      <w:tblCellSpacing w:w="15" w:type="dxa"/>
                    </w:trPr>
                    <w:tc>
                      <w:tcPr>
                        <w:tcW w:w="0" w:type="auto"/>
                        <w:tcBorders>
                          <w:top w:val="nil"/>
                          <w:left w:val="nil"/>
                          <w:bottom w:val="nil"/>
                          <w:right w:val="nil"/>
                        </w:tcBorders>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не</w:t>
                        </w:r>
                      </w:p>
                    </w:tc>
                  </w:tr>
                </w:tbl>
                <w:p w:rsidR="00150A3B" w:rsidRPr="00150A3B" w:rsidRDefault="00150A3B" w:rsidP="00150A3B">
                  <w:pPr>
                    <w:spacing w:after="0" w:line="240" w:lineRule="auto"/>
                    <w:rPr>
                      <w:rFonts w:ascii="Courier New" w:eastAsia="Times New Roman" w:hAnsi="Courier New" w:cs="Courier New"/>
                      <w:sz w:val="24"/>
                      <w:szCs w:val="24"/>
                      <w:lang w:eastAsia="bg-BG"/>
                    </w:rPr>
                  </w:pPr>
                </w:p>
              </w:tc>
            </w:tr>
            <w:tr w:rsidR="00150A3B" w:rsidRPr="00150A3B" w:rsidTr="00150A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Courier New" w:eastAsia="Times New Roman" w:hAnsi="Courier New" w:cs="Courier New"/>
                      <w:sz w:val="20"/>
                      <w:szCs w:val="20"/>
                      <w:lang w:eastAsia="bg-BG"/>
                    </w:rPr>
                  </w:pPr>
                  <w:r w:rsidRPr="00150A3B">
                    <w:rPr>
                      <w:rFonts w:ascii="Times New Roman" w:eastAsia="Times New Roman" w:hAnsi="Times New Roman" w:cs="Times New Roman"/>
                      <w:b/>
                      <w:bCs/>
                      <w:sz w:val="24"/>
                      <w:szCs w:val="24"/>
                      <w:lang w:eastAsia="bg-BG"/>
                    </w:rPr>
                    <w:lastRenderedPageBreak/>
                    <w:t>II.2.11) Информация относно опциите</w:t>
                  </w:r>
                  <w:r w:rsidRPr="00150A3B">
                    <w:rPr>
                      <w:rFonts w:ascii="Times New Roman" w:eastAsia="Times New Roman" w:hAnsi="Times New Roman" w:cs="Times New Roman"/>
                      <w:sz w:val="24"/>
                      <w:szCs w:val="24"/>
                      <w:lang w:eastAsia="bg-BG"/>
                    </w:rPr>
                    <w:br/>
                    <w:t>Опции: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150A3B" w:rsidRPr="00150A3B">
                    <w:trPr>
                      <w:tblCellSpacing w:w="15" w:type="dxa"/>
                    </w:trPr>
                    <w:tc>
                      <w:tcPr>
                        <w:tcW w:w="0" w:type="auto"/>
                        <w:tcBorders>
                          <w:top w:val="nil"/>
                          <w:left w:val="nil"/>
                          <w:bottom w:val="nil"/>
                          <w:right w:val="nil"/>
                        </w:tcBorders>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не</w:t>
                        </w:r>
                      </w:p>
                    </w:tc>
                  </w:tr>
                </w:tbl>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br/>
                    <w:t>Описание на опциите:</w:t>
                  </w:r>
                </w:p>
              </w:tc>
            </w:tr>
            <w:tr w:rsidR="00150A3B" w:rsidRPr="00150A3B" w:rsidTr="00150A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II.2.12) Информация относно електронни каталози</w:t>
                  </w:r>
                  <w:r w:rsidRPr="00150A3B">
                    <w:rPr>
                      <w:rFonts w:ascii="Times New Roman" w:eastAsia="Times New Roman" w:hAnsi="Times New Roman" w:cs="Times New Roman"/>
                      <w:sz w:val="24"/>
                      <w:szCs w:val="24"/>
                      <w:lang w:eastAsia="bg-BG"/>
                    </w:rPr>
                    <w:br/>
                    <w:t>Офертите трябва да бъдат представени под формата на електронни каталози или да включват електронен каталог: </w:t>
                  </w:r>
                  <w:r w:rsidRPr="00150A3B">
                    <w:rPr>
                      <w:rFonts w:ascii="Courier New" w:eastAsia="Times New Roman" w:hAnsi="Courier New" w:cs="Courier New"/>
                      <w:sz w:val="20"/>
                      <w:szCs w:val="20"/>
                      <w:lang w:eastAsia="bg-BG"/>
                    </w:rPr>
                    <w:t>НЕ</w:t>
                  </w:r>
                </w:p>
              </w:tc>
            </w:tr>
            <w:tr w:rsidR="00150A3B" w:rsidRPr="00150A3B" w:rsidTr="00150A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Courier New" w:eastAsia="Times New Roman" w:hAnsi="Courier New" w:cs="Courier New"/>
                      <w:sz w:val="20"/>
                      <w:szCs w:val="20"/>
                      <w:lang w:eastAsia="bg-BG"/>
                    </w:rPr>
                  </w:pPr>
                  <w:r w:rsidRPr="00150A3B">
                    <w:rPr>
                      <w:rFonts w:ascii="Times New Roman" w:eastAsia="Times New Roman" w:hAnsi="Times New Roman" w:cs="Times New Roman"/>
                      <w:b/>
                      <w:bCs/>
                      <w:sz w:val="24"/>
                      <w:szCs w:val="24"/>
                      <w:lang w:eastAsia="bg-BG"/>
                    </w:rPr>
                    <w:t>II.2.13) Информация относно средства от Европейския съюз</w:t>
                  </w:r>
                  <w:r w:rsidRPr="00150A3B">
                    <w:rPr>
                      <w:rFonts w:ascii="Times New Roman" w:eastAsia="Times New Roman" w:hAnsi="Times New Roman" w:cs="Times New Roman"/>
                      <w:sz w:val="24"/>
                      <w:szCs w:val="24"/>
                      <w:lang w:eastAsia="bg-BG"/>
                    </w:rPr>
                    <w:br/>
                    <w:t>Обществената поръчка е във връзка с проект и/или програма, финансиран/а със средства от Европейския съюз: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
                  </w:tblGrid>
                  <w:tr w:rsidR="00150A3B" w:rsidRPr="00150A3B">
                    <w:trPr>
                      <w:tblCellSpacing w:w="15" w:type="dxa"/>
                    </w:trPr>
                    <w:tc>
                      <w:tcPr>
                        <w:tcW w:w="0" w:type="auto"/>
                        <w:tcBorders>
                          <w:top w:val="nil"/>
                          <w:left w:val="nil"/>
                          <w:bottom w:val="nil"/>
                          <w:right w:val="nil"/>
                        </w:tcBorders>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да</w:t>
                        </w:r>
                      </w:p>
                    </w:tc>
                  </w:tr>
                </w:tbl>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Идентификация на проекта: </w:t>
                  </w:r>
                  <w:r w:rsidRPr="00150A3B">
                    <w:rPr>
                      <w:rFonts w:ascii="Courier New" w:eastAsia="Times New Roman" w:hAnsi="Courier New" w:cs="Courier New"/>
                      <w:sz w:val="20"/>
                      <w:szCs w:val="20"/>
                      <w:lang w:eastAsia="bg-BG"/>
                    </w:rPr>
                    <w:t>Договор № BG06RDNP001-7.007-0026-C01/08.05.2019 г.за предоставяне на безвъзмездна финансова помощ по Процедура чрез подбор № BG06RDNP001-7.007 – Спорт „Изграждане, реконструкция, ремонт, оборудване и/</w:t>
                  </w:r>
                </w:p>
              </w:tc>
            </w:tr>
            <w:tr w:rsidR="00150A3B" w:rsidRPr="00150A3B" w:rsidTr="00150A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II.2.14) Допълнителна информация</w:t>
                  </w:r>
                  <w:r w:rsidRPr="00150A3B">
                    <w:rPr>
                      <w:rFonts w:ascii="Times New Roman" w:eastAsia="Times New Roman" w:hAnsi="Times New Roman" w:cs="Times New Roman"/>
                      <w:sz w:val="24"/>
                      <w:szCs w:val="24"/>
                      <w:lang w:eastAsia="bg-BG"/>
                    </w:rPr>
                    <w:t>:</w:t>
                  </w:r>
                </w:p>
              </w:tc>
            </w:tr>
          </w:tbl>
          <w:p w:rsidR="00150A3B" w:rsidRPr="00150A3B" w:rsidRDefault="00150A3B" w:rsidP="00150A3B">
            <w:pPr>
              <w:spacing w:after="0" w:line="240" w:lineRule="auto"/>
              <w:rPr>
                <w:rFonts w:ascii="Times New Roman" w:eastAsia="Times New Roman" w:hAnsi="Times New Roman" w:cs="Times New Roman"/>
                <w:sz w:val="24"/>
                <w:szCs w:val="24"/>
                <w:lang w:eastAsia="bg-BG"/>
              </w:rPr>
            </w:pPr>
          </w:p>
        </w:tc>
      </w:tr>
    </w:tbl>
    <w:p w:rsidR="00150A3B" w:rsidRPr="00150A3B" w:rsidRDefault="00150A3B" w:rsidP="00150A3B">
      <w:pPr>
        <w:spacing w:after="0" w:line="240" w:lineRule="auto"/>
        <w:rPr>
          <w:rFonts w:ascii="Trebuchet MS" w:eastAsia="Times New Roman" w:hAnsi="Trebuchet MS" w:cs="Times New Roman"/>
          <w:b/>
          <w:bCs/>
          <w:color w:val="000000"/>
          <w:lang w:eastAsia="bg-BG"/>
        </w:rPr>
      </w:pPr>
      <w:r w:rsidRPr="00150A3B">
        <w:rPr>
          <w:rFonts w:ascii="Trebuchet MS" w:eastAsia="Times New Roman" w:hAnsi="Trebuchet MS" w:cs="Times New Roman"/>
          <w:b/>
          <w:bCs/>
          <w:color w:val="000000"/>
          <w:lang w:eastAsia="bg-BG"/>
        </w:rPr>
        <w:lastRenderedPageBreak/>
        <w:t> Раздел III: Правна, икономическа, финансова и техническа информация </w:t>
      </w:r>
    </w:p>
    <w:p w:rsidR="00150A3B" w:rsidRPr="00150A3B" w:rsidRDefault="00150A3B" w:rsidP="00150A3B">
      <w:pPr>
        <w:spacing w:before="100" w:beforeAutospacing="1" w:after="100" w:afterAutospacing="1" w:line="240" w:lineRule="auto"/>
        <w:rPr>
          <w:rFonts w:ascii="Trebuchet MS" w:eastAsia="Times New Roman" w:hAnsi="Trebuchet MS" w:cs="Times New Roman"/>
          <w:color w:val="000000"/>
          <w:sz w:val="16"/>
          <w:szCs w:val="16"/>
          <w:lang w:eastAsia="bg-BG"/>
        </w:rPr>
      </w:pPr>
      <w:r w:rsidRPr="00150A3B">
        <w:rPr>
          <w:rFonts w:ascii="Trebuchet MS" w:eastAsia="Times New Roman" w:hAnsi="Trebuchet MS" w:cs="Times New Roman"/>
          <w:b/>
          <w:bCs/>
          <w:color w:val="000000"/>
          <w:sz w:val="18"/>
          <w:szCs w:val="18"/>
          <w:lang w:eastAsia="bg-BG"/>
        </w:rPr>
        <w:t>III.1) Условия за участие</w:t>
      </w:r>
    </w:p>
    <w:tbl>
      <w:tblPr>
        <w:tblW w:w="18555" w:type="dxa"/>
        <w:tblCellMar>
          <w:top w:w="15" w:type="dxa"/>
          <w:left w:w="15" w:type="dxa"/>
          <w:bottom w:w="15" w:type="dxa"/>
          <w:right w:w="15" w:type="dxa"/>
        </w:tblCellMar>
        <w:tblLook w:val="04A0" w:firstRow="1" w:lastRow="0" w:firstColumn="1" w:lastColumn="0" w:noHBand="0" w:noVBand="1"/>
      </w:tblPr>
      <w:tblGrid>
        <w:gridCol w:w="18555"/>
      </w:tblGrid>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III.1.1) Годност за упражняване на професионалната дейност, включително изисквания във връзка с вписването в професионални или търговски регистри</w:t>
            </w:r>
            <w:r w:rsidRPr="00150A3B">
              <w:rPr>
                <w:rFonts w:ascii="Times New Roman" w:eastAsia="Times New Roman" w:hAnsi="Times New Roman" w:cs="Times New Roman"/>
                <w:sz w:val="24"/>
                <w:szCs w:val="24"/>
                <w:lang w:eastAsia="bg-BG"/>
              </w:rPr>
              <w:t> </w:t>
            </w:r>
            <w:r w:rsidRPr="00150A3B">
              <w:rPr>
                <w:rFonts w:ascii="Times New Roman" w:eastAsia="Times New Roman" w:hAnsi="Times New Roman" w:cs="Times New Roman"/>
                <w:sz w:val="24"/>
                <w:szCs w:val="24"/>
                <w:lang w:eastAsia="bg-BG"/>
              </w:rPr>
              <w:br/>
              <w:t>Списък и кратко описание на условията:</w:t>
            </w:r>
            <w:r w:rsidRPr="00150A3B">
              <w:rPr>
                <w:rFonts w:ascii="Times New Roman" w:eastAsia="Times New Roman" w:hAnsi="Times New Roman" w:cs="Times New Roman"/>
                <w:sz w:val="24"/>
                <w:szCs w:val="24"/>
                <w:lang w:eastAsia="bg-BG"/>
              </w:rPr>
              <w:br/>
            </w:r>
            <w:r w:rsidRPr="00150A3B">
              <w:rPr>
                <w:rFonts w:ascii="Courier New" w:eastAsia="Times New Roman" w:hAnsi="Courier New" w:cs="Courier New"/>
                <w:sz w:val="20"/>
                <w:szCs w:val="20"/>
                <w:lang w:eastAsia="bg-BG"/>
              </w:rPr>
              <w:t>Участниците в обществената поръчка трябва да са вписани в Централния професионален регистър на строителя (ЦПРС) към Камара на строителите в България (КСБ), а за чуждестранните лица – в аналогичен регистър съгласно законодателството на държава – членка на Европейския съюз или на друга държава – страна по Споразумението за Европейското икономическо пространство, в която са установени.</w:t>
            </w:r>
            <w:r w:rsidRPr="00150A3B">
              <w:rPr>
                <w:rFonts w:ascii="Courier New" w:eastAsia="Times New Roman" w:hAnsi="Courier New" w:cs="Courier New"/>
                <w:sz w:val="20"/>
                <w:szCs w:val="20"/>
                <w:lang w:eastAsia="bg-BG"/>
              </w:rPr>
              <w:br/>
              <w:t>Минимално ниво: участникът следва да има правоспособност да изпълнява строежи от групата и категорията, в която попада обекта на поръчката – първа група, пета категория.</w:t>
            </w:r>
          </w:p>
        </w:tc>
      </w:tr>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III.1.2) Икономическо и финансово състояние</w:t>
            </w:r>
            <w:r w:rsidRPr="00150A3B">
              <w:rPr>
                <w:rFonts w:ascii="Times New Roman" w:eastAsia="Times New Roman" w:hAnsi="Times New Roman" w:cs="Times New Roman"/>
                <w:sz w:val="24"/>
                <w:szCs w:val="24"/>
                <w:lang w:eastAsia="bg-BG"/>
              </w:rPr>
              <w:t> </w:t>
            </w:r>
            <w:r w:rsidRPr="00150A3B">
              <w:rPr>
                <w:rFonts w:ascii="Times New Roman" w:eastAsia="Times New Roman" w:hAnsi="Times New Roman" w:cs="Times New Roman"/>
                <w:sz w:val="24"/>
                <w:szCs w:val="24"/>
                <w:lang w:eastAsia="bg-BG"/>
              </w:rPr>
              <w:br/>
              <w:t>Критерии за подбор, както е указано в документацията за обществената поръчка: </w:t>
            </w:r>
            <w:r w:rsidRPr="00150A3B">
              <w:rPr>
                <w:rFonts w:ascii="Courier New" w:eastAsia="Times New Roman" w:hAnsi="Courier New" w:cs="Courier New"/>
                <w:sz w:val="20"/>
                <w:szCs w:val="20"/>
                <w:lang w:eastAsia="bg-BG"/>
              </w:rPr>
              <w:t>НЕ</w:t>
            </w:r>
            <w:r w:rsidRPr="00150A3B">
              <w:rPr>
                <w:rFonts w:ascii="Times New Roman" w:eastAsia="Times New Roman" w:hAnsi="Times New Roman" w:cs="Times New Roman"/>
                <w:sz w:val="24"/>
                <w:szCs w:val="24"/>
                <w:lang w:eastAsia="bg-BG"/>
              </w:rPr>
              <w:br/>
              <w:t>Списък и кратко описание на критериите за подбор:</w:t>
            </w:r>
            <w:r w:rsidRPr="00150A3B">
              <w:rPr>
                <w:rFonts w:ascii="Times New Roman" w:eastAsia="Times New Roman" w:hAnsi="Times New Roman" w:cs="Times New Roman"/>
                <w:sz w:val="24"/>
                <w:szCs w:val="24"/>
                <w:lang w:eastAsia="bg-BG"/>
              </w:rPr>
              <w:br/>
            </w:r>
            <w:r w:rsidRPr="00150A3B">
              <w:rPr>
                <w:rFonts w:ascii="Courier New" w:eastAsia="Times New Roman" w:hAnsi="Courier New" w:cs="Courier New"/>
                <w:sz w:val="20"/>
                <w:szCs w:val="20"/>
                <w:lang w:eastAsia="bg-BG"/>
              </w:rPr>
              <w:t>Участниците следва да са реализирали минимален общ оборот, изчислен на база годишните обороти.Съгласно § 2, т. 66 от ДР на ЗОП “годишен общ оборот“ е сумата от нетните приходи от продажби по смисъла на Закона за счетоводството.Участниците в обществената поръчка следва да имат застраховка „Професионална отговорност“ за „строител“, съгласно чл. 171, ал. 1 от Закона за устройство на територията. За участник, установен/регистриран извън Република България застраховката за професионална отговорност следва да бъде еквивалентна на тази по чл. 171. ал. 1 от ЗУТ, съгласно законодателството на държавата, където е установен/регистриран участникът.</w:t>
            </w:r>
            <w:r w:rsidRPr="00150A3B">
              <w:rPr>
                <w:rFonts w:ascii="Times New Roman" w:eastAsia="Times New Roman" w:hAnsi="Times New Roman" w:cs="Times New Roman"/>
                <w:sz w:val="24"/>
                <w:szCs w:val="24"/>
                <w:lang w:eastAsia="bg-BG"/>
              </w:rPr>
              <w:br/>
              <w:t>Изисквано минимално/ни ниво/а:</w:t>
            </w:r>
            <w:r w:rsidRPr="00150A3B">
              <w:rPr>
                <w:rFonts w:ascii="Times New Roman" w:eastAsia="Times New Roman" w:hAnsi="Times New Roman" w:cs="Times New Roman"/>
                <w:sz w:val="24"/>
                <w:szCs w:val="24"/>
                <w:vertAlign w:val="superscript"/>
                <w:lang w:eastAsia="bg-BG"/>
              </w:rPr>
              <w:t>2</w:t>
            </w:r>
            <w:r w:rsidRPr="00150A3B">
              <w:rPr>
                <w:rFonts w:ascii="Times New Roman" w:eastAsia="Times New Roman" w:hAnsi="Times New Roman" w:cs="Times New Roman"/>
                <w:sz w:val="24"/>
                <w:szCs w:val="24"/>
                <w:lang w:eastAsia="bg-BG"/>
              </w:rPr>
              <w:br/>
            </w:r>
            <w:r w:rsidRPr="00150A3B">
              <w:rPr>
                <w:rFonts w:ascii="Courier New" w:eastAsia="Times New Roman" w:hAnsi="Courier New" w:cs="Courier New"/>
                <w:sz w:val="20"/>
                <w:szCs w:val="20"/>
                <w:lang w:eastAsia="bg-BG"/>
              </w:rPr>
              <w:t>Участниците в обществената поръчка трябва за последните 3 (три) приключили финансови години, в зависимост от датата, на която са създадени или са започнали дейността да са реализирали минимален общ оборот в размер на 180 000,00 лв. (сто и осемдесет хиляди лева)изчислен на база годишните обороти.Участникът да е застрахован със застраховка „Професионална отговорност“ за „строител“ за застрахователно събитие на стойност съобразно чл. 5, ал. 2, т. 5 от Наредбата за условията и реда за задължително застраховане в проектирането и строителството (най-малко за пета категория строежи).</w:t>
            </w:r>
          </w:p>
        </w:tc>
      </w:tr>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III.1.3) Технически и професионални възможности</w:t>
            </w:r>
            <w:r w:rsidRPr="00150A3B">
              <w:rPr>
                <w:rFonts w:ascii="Times New Roman" w:eastAsia="Times New Roman" w:hAnsi="Times New Roman" w:cs="Times New Roman"/>
                <w:sz w:val="24"/>
                <w:szCs w:val="24"/>
                <w:lang w:eastAsia="bg-BG"/>
              </w:rPr>
              <w:t> </w:t>
            </w:r>
            <w:r w:rsidRPr="00150A3B">
              <w:rPr>
                <w:rFonts w:ascii="Times New Roman" w:eastAsia="Times New Roman" w:hAnsi="Times New Roman" w:cs="Times New Roman"/>
                <w:sz w:val="24"/>
                <w:szCs w:val="24"/>
                <w:lang w:eastAsia="bg-BG"/>
              </w:rPr>
              <w:br/>
              <w:t>Критерии за подбор, както е указано в документацията за обществената поръчка: </w:t>
            </w:r>
            <w:r w:rsidRPr="00150A3B">
              <w:rPr>
                <w:rFonts w:ascii="Courier New" w:eastAsia="Times New Roman" w:hAnsi="Courier New" w:cs="Courier New"/>
                <w:sz w:val="20"/>
                <w:szCs w:val="20"/>
                <w:lang w:eastAsia="bg-BG"/>
              </w:rPr>
              <w:t>НЕ</w:t>
            </w:r>
            <w:r w:rsidRPr="00150A3B">
              <w:rPr>
                <w:rFonts w:ascii="Times New Roman" w:eastAsia="Times New Roman" w:hAnsi="Times New Roman" w:cs="Times New Roman"/>
                <w:sz w:val="24"/>
                <w:szCs w:val="24"/>
                <w:lang w:eastAsia="bg-BG"/>
              </w:rPr>
              <w:br/>
              <w:t>Списък и кратко описание на критериите за подбор:</w:t>
            </w:r>
            <w:r w:rsidRPr="00150A3B">
              <w:rPr>
                <w:rFonts w:ascii="Times New Roman" w:eastAsia="Times New Roman" w:hAnsi="Times New Roman" w:cs="Times New Roman"/>
                <w:sz w:val="24"/>
                <w:szCs w:val="24"/>
                <w:lang w:eastAsia="bg-BG"/>
              </w:rPr>
              <w:br/>
            </w:r>
            <w:r w:rsidRPr="00150A3B">
              <w:rPr>
                <w:rFonts w:ascii="Courier New" w:eastAsia="Times New Roman" w:hAnsi="Courier New" w:cs="Courier New"/>
                <w:sz w:val="20"/>
                <w:szCs w:val="20"/>
                <w:lang w:eastAsia="bg-BG"/>
              </w:rPr>
              <w:t>Участникът следва да е изпълнил дейности с предмет и обем, идентични или сходни с тези на поръчката. За „строителни дейности с предмет и обем, идентични или сходни с тези на поръчката“ се приемат строителни дейности (на един или няколко обекта) по изграждане и/или доизграждане и/или реконструкция и/или основен ремонт на обществено достъпни открити площи, предназначени за индивидуални или групови игри и/или съоръжения за провеждане на спортни мероприятия с подходящи за целта настилка и/или настилка и оборудване.Участникът трябва да разполага с ръководен състав с определена професионална компетентност за изпълнението на поръчката.</w:t>
            </w:r>
            <w:r w:rsidRPr="00150A3B">
              <w:rPr>
                <w:rFonts w:ascii="Times New Roman" w:eastAsia="Times New Roman" w:hAnsi="Times New Roman" w:cs="Times New Roman"/>
                <w:sz w:val="24"/>
                <w:szCs w:val="24"/>
                <w:lang w:eastAsia="bg-BG"/>
              </w:rPr>
              <w:br/>
            </w:r>
            <w:r w:rsidRPr="00150A3B">
              <w:rPr>
                <w:rFonts w:ascii="Times New Roman" w:eastAsia="Times New Roman" w:hAnsi="Times New Roman" w:cs="Times New Roman"/>
                <w:sz w:val="24"/>
                <w:szCs w:val="24"/>
                <w:lang w:eastAsia="bg-BG"/>
              </w:rPr>
              <w:lastRenderedPageBreak/>
              <w:t>Изисквано минимално/ни ниво/а:</w:t>
            </w:r>
            <w:r w:rsidRPr="00150A3B">
              <w:rPr>
                <w:rFonts w:ascii="Times New Roman" w:eastAsia="Times New Roman" w:hAnsi="Times New Roman" w:cs="Times New Roman"/>
                <w:sz w:val="24"/>
                <w:szCs w:val="24"/>
                <w:vertAlign w:val="superscript"/>
                <w:lang w:eastAsia="bg-BG"/>
              </w:rPr>
              <w:t>2</w:t>
            </w:r>
            <w:r w:rsidRPr="00150A3B">
              <w:rPr>
                <w:rFonts w:ascii="Times New Roman" w:eastAsia="Times New Roman" w:hAnsi="Times New Roman" w:cs="Times New Roman"/>
                <w:sz w:val="24"/>
                <w:szCs w:val="24"/>
                <w:lang w:eastAsia="bg-BG"/>
              </w:rPr>
              <w:br/>
            </w:r>
            <w:r w:rsidRPr="00150A3B">
              <w:rPr>
                <w:rFonts w:ascii="Courier New" w:eastAsia="Times New Roman" w:hAnsi="Courier New" w:cs="Courier New"/>
                <w:sz w:val="20"/>
                <w:szCs w:val="20"/>
                <w:lang w:eastAsia="bg-BG"/>
              </w:rPr>
              <w:t>През последните 5 (пет) години, считано от датата на подаване на офертата, участникът следва да е изпълнил строителни дейности(на един или няколко обекта) с предмет и обем, идентични или сходни с тези на поръчката.Участникът да разполага минимум със следния екип от специалисти:а) Технически ръководител:с квалификация "строителен инженер", "</w:t>
            </w:r>
            <w:proofErr w:type="spellStart"/>
            <w:r w:rsidRPr="00150A3B">
              <w:rPr>
                <w:rFonts w:ascii="Courier New" w:eastAsia="Times New Roman" w:hAnsi="Courier New" w:cs="Courier New"/>
                <w:sz w:val="20"/>
                <w:szCs w:val="20"/>
                <w:lang w:eastAsia="bg-BG"/>
              </w:rPr>
              <w:t>инженер</w:t>
            </w:r>
            <w:proofErr w:type="spellEnd"/>
            <w:r w:rsidRPr="00150A3B">
              <w:rPr>
                <w:rFonts w:ascii="Courier New" w:eastAsia="Times New Roman" w:hAnsi="Courier New" w:cs="Courier New"/>
                <w:sz w:val="20"/>
                <w:szCs w:val="20"/>
                <w:lang w:eastAsia="bg-BG"/>
              </w:rPr>
              <w:t>" или "архитект", или със средно образование с четиригодишен курс на обучение и придобита професионална квалификация в областите "Архитектура и строителство" и "Техника" или еквивалентно по реда на чл. 163а, ал. 3 от ЗУТ; професионален опит по специалността – минимум 3 (три) години професионален опит по специалността; б) Специалист „Контрол на качеството“:</w:t>
            </w:r>
            <w:r w:rsidRPr="00150A3B">
              <w:rPr>
                <w:rFonts w:ascii="Courier New" w:eastAsia="Times New Roman" w:hAnsi="Courier New" w:cs="Courier New"/>
                <w:sz w:val="20"/>
                <w:szCs w:val="20"/>
                <w:lang w:eastAsia="bg-BG"/>
              </w:rPr>
              <w:br/>
              <w:t>квалификация, удостоверена със сертификат за завършено обучение, в областта на контрола върху качеството на изпълнение в строителството и контрола на съответствието на строителните продукти със съществените изисквания по ЗУТ или еквивалентно;</w:t>
            </w:r>
            <w:r w:rsidRPr="00150A3B">
              <w:rPr>
                <w:rFonts w:ascii="Courier New" w:eastAsia="Times New Roman" w:hAnsi="Courier New" w:cs="Courier New"/>
                <w:sz w:val="20"/>
                <w:szCs w:val="20"/>
                <w:lang w:eastAsia="bg-BG"/>
              </w:rPr>
              <w:br/>
              <w:t>в) Специалист „Здравословни и безопасни условия на труд“: завършен курс на обучение, за длъжностно лице по здраве и безопасност или еквивалентен.</w:t>
            </w:r>
          </w:p>
        </w:tc>
      </w:tr>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lastRenderedPageBreak/>
              <w:t>III.1.5) Информация относно запазени поръчки</w:t>
            </w:r>
            <w:r w:rsidRPr="00150A3B">
              <w:rPr>
                <w:rFonts w:ascii="Times New Roman" w:eastAsia="Times New Roman" w:hAnsi="Times New Roman" w:cs="Times New Roman"/>
                <w:sz w:val="24"/>
                <w:szCs w:val="24"/>
                <w:lang w:eastAsia="bg-BG"/>
              </w:rPr>
              <w:t> </w:t>
            </w:r>
            <w:r w:rsidRPr="00150A3B">
              <w:rPr>
                <w:rFonts w:ascii="Times New Roman" w:eastAsia="Times New Roman" w:hAnsi="Times New Roman" w:cs="Times New Roman"/>
                <w:sz w:val="24"/>
                <w:szCs w:val="24"/>
                <w:vertAlign w:val="superscript"/>
                <w:lang w:eastAsia="bg-BG"/>
              </w:rPr>
              <w:t>2</w:t>
            </w:r>
            <w:r w:rsidRPr="00150A3B">
              <w:rPr>
                <w:rFonts w:ascii="Times New Roman" w:eastAsia="Times New Roman" w:hAnsi="Times New Roman" w:cs="Times New Roman"/>
                <w:sz w:val="24"/>
                <w:szCs w:val="24"/>
                <w:lang w:eastAsia="bg-BG"/>
              </w:rPr>
              <w:br/>
              <w:t>Поръчката е запазена за защитени предприятия и икономически оператори, насочени към социална и професионална интеграция на лица с увреждания или лица в неравностойно положение: </w:t>
            </w:r>
            <w:r w:rsidRPr="00150A3B">
              <w:rPr>
                <w:rFonts w:ascii="Courier New" w:eastAsia="Times New Roman" w:hAnsi="Courier New" w:cs="Courier New"/>
                <w:sz w:val="20"/>
                <w:szCs w:val="20"/>
                <w:lang w:eastAsia="bg-BG"/>
              </w:rPr>
              <w:t>НЕ</w:t>
            </w:r>
            <w:r w:rsidRPr="00150A3B">
              <w:rPr>
                <w:rFonts w:ascii="Times New Roman" w:eastAsia="Times New Roman" w:hAnsi="Times New Roman" w:cs="Times New Roman"/>
                <w:sz w:val="24"/>
                <w:szCs w:val="24"/>
                <w:lang w:eastAsia="bg-BG"/>
              </w:rPr>
              <w:br/>
              <w:t>Изпълнението на поръчката е ограничено в рамките на програми за създаване на защитени работни места: </w:t>
            </w:r>
            <w:r w:rsidRPr="00150A3B">
              <w:rPr>
                <w:rFonts w:ascii="Courier New" w:eastAsia="Times New Roman" w:hAnsi="Courier New" w:cs="Courier New"/>
                <w:sz w:val="20"/>
                <w:szCs w:val="20"/>
                <w:lang w:eastAsia="bg-BG"/>
              </w:rPr>
              <w:t>НЕ</w:t>
            </w:r>
          </w:p>
        </w:tc>
      </w:tr>
    </w:tbl>
    <w:p w:rsidR="00150A3B" w:rsidRPr="00150A3B" w:rsidRDefault="00150A3B" w:rsidP="00150A3B">
      <w:pPr>
        <w:spacing w:before="100" w:beforeAutospacing="1" w:after="100" w:afterAutospacing="1" w:line="240" w:lineRule="auto"/>
        <w:rPr>
          <w:rFonts w:ascii="Trebuchet MS" w:eastAsia="Times New Roman" w:hAnsi="Trebuchet MS" w:cs="Times New Roman"/>
          <w:color w:val="000000"/>
          <w:sz w:val="16"/>
          <w:szCs w:val="16"/>
          <w:lang w:eastAsia="bg-BG"/>
        </w:rPr>
      </w:pPr>
      <w:r w:rsidRPr="00150A3B">
        <w:rPr>
          <w:rFonts w:ascii="Trebuchet MS" w:eastAsia="Times New Roman" w:hAnsi="Trebuchet MS" w:cs="Times New Roman"/>
          <w:b/>
          <w:bCs/>
          <w:color w:val="000000"/>
          <w:sz w:val="18"/>
          <w:szCs w:val="18"/>
          <w:lang w:eastAsia="bg-BG"/>
        </w:rPr>
        <w:t>III.2) Условия във връзка с поръчката </w:t>
      </w:r>
      <w:r w:rsidRPr="00150A3B">
        <w:rPr>
          <w:rFonts w:ascii="Trebuchet MS" w:eastAsia="Times New Roman" w:hAnsi="Trebuchet MS" w:cs="Times New Roman"/>
          <w:b/>
          <w:bCs/>
          <w:color w:val="000000"/>
          <w:sz w:val="18"/>
          <w:szCs w:val="18"/>
          <w:vertAlign w:val="superscript"/>
          <w:lang w:eastAsia="bg-BG"/>
        </w:rPr>
        <w:t>2</w:t>
      </w:r>
    </w:p>
    <w:tbl>
      <w:tblPr>
        <w:tblW w:w="18705" w:type="dxa"/>
        <w:tblCellMar>
          <w:top w:w="15" w:type="dxa"/>
          <w:left w:w="15" w:type="dxa"/>
          <w:bottom w:w="15" w:type="dxa"/>
          <w:right w:w="15" w:type="dxa"/>
        </w:tblCellMar>
        <w:tblLook w:val="04A0" w:firstRow="1" w:lastRow="0" w:firstColumn="1" w:lastColumn="0" w:noHBand="0" w:noVBand="1"/>
      </w:tblPr>
      <w:tblGrid>
        <w:gridCol w:w="18705"/>
      </w:tblGrid>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III.2.1) Информация относно определена професия</w:t>
            </w:r>
            <w:r w:rsidRPr="00150A3B">
              <w:rPr>
                <w:rFonts w:ascii="Times New Roman" w:eastAsia="Times New Roman" w:hAnsi="Times New Roman" w:cs="Times New Roman"/>
                <w:sz w:val="24"/>
                <w:szCs w:val="24"/>
                <w:lang w:eastAsia="bg-BG"/>
              </w:rPr>
              <w:t> </w:t>
            </w:r>
            <w:r w:rsidRPr="00150A3B">
              <w:rPr>
                <w:rFonts w:ascii="Times New Roman" w:eastAsia="Times New Roman" w:hAnsi="Times New Roman" w:cs="Times New Roman"/>
                <w:i/>
                <w:iCs/>
                <w:sz w:val="24"/>
                <w:szCs w:val="24"/>
                <w:lang w:eastAsia="bg-BG"/>
              </w:rPr>
              <w:t>(само за поръчки за услуги)</w:t>
            </w:r>
            <w:r w:rsidRPr="00150A3B">
              <w:rPr>
                <w:rFonts w:ascii="Times New Roman" w:eastAsia="Times New Roman" w:hAnsi="Times New Roman" w:cs="Times New Roman"/>
                <w:sz w:val="24"/>
                <w:szCs w:val="24"/>
                <w:lang w:eastAsia="bg-BG"/>
              </w:rPr>
              <w:br/>
            </w:r>
            <w:proofErr w:type="spellStart"/>
            <w:r w:rsidRPr="00150A3B">
              <w:rPr>
                <w:rFonts w:ascii="Times New Roman" w:eastAsia="Times New Roman" w:hAnsi="Times New Roman" w:cs="Times New Roman"/>
                <w:sz w:val="24"/>
                <w:szCs w:val="24"/>
                <w:lang w:eastAsia="bg-BG"/>
              </w:rPr>
              <w:t>Изпълненито</w:t>
            </w:r>
            <w:proofErr w:type="spellEnd"/>
            <w:r w:rsidRPr="00150A3B">
              <w:rPr>
                <w:rFonts w:ascii="Times New Roman" w:eastAsia="Times New Roman" w:hAnsi="Times New Roman" w:cs="Times New Roman"/>
                <w:sz w:val="24"/>
                <w:szCs w:val="24"/>
                <w:lang w:eastAsia="bg-BG"/>
              </w:rPr>
              <w:t xml:space="preserve"> на поръчката е ограничено до определена професия: </w:t>
            </w:r>
            <w:r w:rsidRPr="00150A3B">
              <w:rPr>
                <w:rFonts w:ascii="Courier New" w:eastAsia="Times New Roman" w:hAnsi="Courier New" w:cs="Courier New"/>
                <w:sz w:val="20"/>
                <w:szCs w:val="20"/>
                <w:lang w:eastAsia="bg-BG"/>
              </w:rPr>
              <w:t>НЕ</w:t>
            </w:r>
            <w:r w:rsidRPr="00150A3B">
              <w:rPr>
                <w:rFonts w:ascii="Times New Roman" w:eastAsia="Times New Roman" w:hAnsi="Times New Roman" w:cs="Times New Roman"/>
                <w:sz w:val="24"/>
                <w:szCs w:val="24"/>
                <w:lang w:eastAsia="bg-BG"/>
              </w:rPr>
              <w:br/>
              <w:t>Позоваване на приложимата законова, подзаконова или административна разпоредба:</w:t>
            </w:r>
          </w:p>
        </w:tc>
      </w:tr>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III.2.2) Условия за изпълнение на поръчката</w:t>
            </w:r>
            <w:r w:rsidRPr="00150A3B">
              <w:rPr>
                <w:rFonts w:ascii="Times New Roman" w:eastAsia="Times New Roman" w:hAnsi="Times New Roman" w:cs="Times New Roman"/>
                <w:sz w:val="24"/>
                <w:szCs w:val="24"/>
                <w:lang w:eastAsia="bg-BG"/>
              </w:rPr>
              <w:t>:</w:t>
            </w:r>
            <w:r w:rsidRPr="00150A3B">
              <w:rPr>
                <w:rFonts w:ascii="Times New Roman" w:eastAsia="Times New Roman" w:hAnsi="Times New Roman" w:cs="Times New Roman"/>
                <w:sz w:val="24"/>
                <w:szCs w:val="24"/>
                <w:lang w:eastAsia="bg-BG"/>
              </w:rPr>
              <w:br/>
            </w:r>
            <w:r w:rsidRPr="00150A3B">
              <w:rPr>
                <w:rFonts w:ascii="Courier New" w:eastAsia="Times New Roman" w:hAnsi="Courier New" w:cs="Courier New"/>
                <w:sz w:val="20"/>
                <w:szCs w:val="20"/>
                <w:lang w:eastAsia="bg-BG"/>
              </w:rPr>
              <w:t>Гаранцията за изпълнение на договора е в размер на 5% (пет процента) от стойността на договора за обществена поръчка без включен ДДС. Възложителят предвижда гаранция за авансово предоставени средства в размер до 50% (петдесет процента)от стойността на договора без ДДС/в размер на авансово предоставените средства/, предоставена в една от предвидените форми съгласно чл. 111, ал. 5 от ЗОП, избрана от Изпълнителя.В прогнозната /максимална/стойност за изпълнение на поръчката са включени непредвидени разходи за изпълнение на СМР в размер до 5 % (пет процента) от стойността на СМР, съгласно ценовото предложение на участниците, които ще се изплатят само при редените в договора случаи.</w:t>
            </w:r>
          </w:p>
        </w:tc>
      </w:tr>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III.2.3) Информация относно персонала, който отговаря за изпълнението на поръчката</w:t>
            </w:r>
            <w:r w:rsidRPr="00150A3B">
              <w:rPr>
                <w:rFonts w:ascii="Times New Roman" w:eastAsia="Times New Roman" w:hAnsi="Times New Roman" w:cs="Times New Roman"/>
                <w:sz w:val="24"/>
                <w:szCs w:val="24"/>
                <w:lang w:eastAsia="bg-BG"/>
              </w:rPr>
              <w:br/>
              <w:t>Задължение за посочване на имената и професионалните квалификации на персонала, който отговаря за изпълнението на поръчката: </w:t>
            </w:r>
            <w:r w:rsidRPr="00150A3B">
              <w:rPr>
                <w:rFonts w:ascii="Courier New" w:eastAsia="Times New Roman" w:hAnsi="Courier New" w:cs="Courier New"/>
                <w:sz w:val="20"/>
                <w:szCs w:val="20"/>
                <w:lang w:eastAsia="bg-BG"/>
              </w:rPr>
              <w:t>НЕ</w:t>
            </w:r>
          </w:p>
        </w:tc>
      </w:tr>
    </w:tbl>
    <w:p w:rsidR="00150A3B" w:rsidRPr="00150A3B" w:rsidRDefault="00150A3B" w:rsidP="00150A3B">
      <w:pPr>
        <w:spacing w:after="0" w:line="240" w:lineRule="auto"/>
        <w:rPr>
          <w:rFonts w:ascii="Trebuchet MS" w:eastAsia="Times New Roman" w:hAnsi="Trebuchet MS" w:cs="Times New Roman"/>
          <w:b/>
          <w:bCs/>
          <w:color w:val="000000"/>
          <w:lang w:eastAsia="bg-BG"/>
        </w:rPr>
      </w:pPr>
      <w:r w:rsidRPr="00150A3B">
        <w:rPr>
          <w:rFonts w:ascii="Trebuchet MS" w:eastAsia="Times New Roman" w:hAnsi="Trebuchet MS" w:cs="Times New Roman"/>
          <w:b/>
          <w:bCs/>
          <w:color w:val="000000"/>
          <w:lang w:eastAsia="bg-BG"/>
        </w:rPr>
        <w:t> Раздел IV:Процедура </w:t>
      </w:r>
    </w:p>
    <w:p w:rsidR="00150A3B" w:rsidRPr="00150A3B" w:rsidRDefault="00150A3B" w:rsidP="00150A3B">
      <w:pPr>
        <w:spacing w:before="100" w:beforeAutospacing="1" w:after="100" w:afterAutospacing="1" w:line="240" w:lineRule="auto"/>
        <w:rPr>
          <w:rFonts w:ascii="Trebuchet MS" w:eastAsia="Times New Roman" w:hAnsi="Trebuchet MS" w:cs="Times New Roman"/>
          <w:color w:val="000000"/>
          <w:sz w:val="16"/>
          <w:szCs w:val="16"/>
          <w:lang w:eastAsia="bg-BG"/>
        </w:rPr>
      </w:pPr>
      <w:r w:rsidRPr="00150A3B">
        <w:rPr>
          <w:rFonts w:ascii="Trebuchet MS" w:eastAsia="Times New Roman" w:hAnsi="Trebuchet MS" w:cs="Times New Roman"/>
          <w:b/>
          <w:bCs/>
          <w:color w:val="000000"/>
          <w:sz w:val="18"/>
          <w:szCs w:val="18"/>
          <w:lang w:eastAsia="bg-BG"/>
        </w:rPr>
        <w:t>IV.1) Описание</w:t>
      </w:r>
    </w:p>
    <w:tbl>
      <w:tblPr>
        <w:tblW w:w="18555" w:type="dxa"/>
        <w:tblCellMar>
          <w:top w:w="15" w:type="dxa"/>
          <w:left w:w="15" w:type="dxa"/>
          <w:bottom w:w="15" w:type="dxa"/>
          <w:right w:w="15" w:type="dxa"/>
        </w:tblCellMar>
        <w:tblLook w:val="04A0" w:firstRow="1" w:lastRow="0" w:firstColumn="1" w:lastColumn="0" w:noHBand="0" w:noVBand="1"/>
      </w:tblPr>
      <w:tblGrid>
        <w:gridCol w:w="18555"/>
      </w:tblGrid>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88"/>
            </w:tblGrid>
            <w:tr w:rsidR="00150A3B" w:rsidRPr="00150A3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2"/>
                  </w:tblGrid>
                  <w:tr w:rsidR="00150A3B" w:rsidRPr="00150A3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Courier New" w:eastAsia="Times New Roman" w:hAnsi="Courier New" w:cs="Courier New"/>
                            <w:b/>
                            <w:bCs/>
                            <w:sz w:val="20"/>
                            <w:szCs w:val="20"/>
                            <w:lang w:eastAsia="bg-BG"/>
                          </w:rPr>
                        </w:pPr>
                        <w:r w:rsidRPr="00150A3B">
                          <w:rPr>
                            <w:rFonts w:ascii="Times New Roman" w:eastAsia="Times New Roman" w:hAnsi="Times New Roman" w:cs="Times New Roman"/>
                            <w:b/>
                            <w:bCs/>
                            <w:sz w:val="24"/>
                            <w:szCs w:val="24"/>
                            <w:lang w:eastAsia="bg-BG"/>
                          </w:rPr>
                          <w:t>IV.1.1)Вид процедура: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7"/>
                        </w:tblGrid>
                        <w:tr w:rsidR="00150A3B" w:rsidRPr="00150A3B">
                          <w:trPr>
                            <w:tblCellSpacing w:w="15" w:type="dxa"/>
                          </w:trPr>
                          <w:tc>
                            <w:tcPr>
                              <w:tcW w:w="0" w:type="auto"/>
                              <w:tcBorders>
                                <w:top w:val="nil"/>
                                <w:left w:val="nil"/>
                                <w:bottom w:val="nil"/>
                                <w:right w:val="nil"/>
                              </w:tcBorders>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Публично състезание</w:t>
                              </w:r>
                            </w:p>
                          </w:tc>
                        </w:tr>
                      </w:tbl>
                      <w:p w:rsidR="00150A3B" w:rsidRPr="00150A3B" w:rsidRDefault="00150A3B" w:rsidP="00150A3B">
                        <w:pPr>
                          <w:spacing w:after="0" w:line="240" w:lineRule="auto"/>
                          <w:rPr>
                            <w:rFonts w:ascii="Courier New" w:eastAsia="Times New Roman" w:hAnsi="Courier New" w:cs="Courier New"/>
                            <w:b/>
                            <w:bCs/>
                            <w:sz w:val="24"/>
                            <w:szCs w:val="24"/>
                            <w:lang w:eastAsia="bg-BG"/>
                          </w:rPr>
                        </w:pPr>
                      </w:p>
                    </w:tc>
                  </w:tr>
                  <w:tr w:rsidR="00150A3B" w:rsidRPr="00150A3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Ускорена процедура: </w:t>
                        </w:r>
                        <w:r w:rsidRPr="00150A3B">
                          <w:rPr>
                            <w:rFonts w:ascii="Courier New" w:eastAsia="Times New Roman" w:hAnsi="Courier New" w:cs="Courier New"/>
                            <w:sz w:val="20"/>
                            <w:szCs w:val="20"/>
                            <w:lang w:eastAsia="bg-BG"/>
                          </w:rPr>
                          <w:t>НЕ</w:t>
                        </w:r>
                        <w:r w:rsidRPr="00150A3B">
                          <w:rPr>
                            <w:rFonts w:ascii="Times New Roman" w:eastAsia="Times New Roman" w:hAnsi="Times New Roman" w:cs="Times New Roman"/>
                            <w:sz w:val="24"/>
                            <w:szCs w:val="24"/>
                            <w:lang w:eastAsia="bg-BG"/>
                          </w:rPr>
                          <w:br/>
                          <w:t>Обосновка за избор на ускорена процедура:</w:t>
                        </w:r>
                      </w:p>
                    </w:tc>
                  </w:tr>
                </w:tbl>
                <w:p w:rsidR="00150A3B" w:rsidRPr="00150A3B" w:rsidRDefault="00150A3B" w:rsidP="00150A3B">
                  <w:pPr>
                    <w:spacing w:after="0" w:line="240" w:lineRule="auto"/>
                    <w:rPr>
                      <w:rFonts w:ascii="Times New Roman" w:eastAsia="Times New Roman" w:hAnsi="Times New Roman" w:cs="Times New Roman"/>
                      <w:sz w:val="24"/>
                      <w:szCs w:val="24"/>
                      <w:lang w:eastAsia="bg-BG"/>
                    </w:rPr>
                  </w:pPr>
                </w:p>
              </w:tc>
            </w:tr>
          </w:tbl>
          <w:p w:rsidR="00150A3B" w:rsidRPr="00150A3B" w:rsidRDefault="00150A3B" w:rsidP="00150A3B">
            <w:pPr>
              <w:spacing w:after="0" w:line="240" w:lineRule="auto"/>
              <w:rPr>
                <w:rFonts w:ascii="Times New Roman" w:eastAsia="Times New Roman" w:hAnsi="Times New Roman" w:cs="Times New Roman"/>
                <w:sz w:val="24"/>
                <w:szCs w:val="24"/>
                <w:lang w:eastAsia="bg-BG"/>
              </w:rPr>
            </w:pPr>
          </w:p>
        </w:tc>
      </w:tr>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before="100" w:beforeAutospacing="1" w:after="100" w:afterAutospacing="1"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 xml:space="preserve">IV.1.3) Информация относно рамково </w:t>
            </w:r>
            <w:proofErr w:type="spellStart"/>
            <w:r w:rsidRPr="00150A3B">
              <w:rPr>
                <w:rFonts w:ascii="Times New Roman" w:eastAsia="Times New Roman" w:hAnsi="Times New Roman" w:cs="Times New Roman"/>
                <w:b/>
                <w:bCs/>
                <w:sz w:val="24"/>
                <w:szCs w:val="24"/>
                <w:lang w:eastAsia="bg-BG"/>
              </w:rPr>
              <w:t>споразмение</w:t>
            </w:r>
            <w:proofErr w:type="spellEnd"/>
            <w:r w:rsidRPr="00150A3B">
              <w:rPr>
                <w:rFonts w:ascii="Times New Roman" w:eastAsia="Times New Roman" w:hAnsi="Times New Roman" w:cs="Times New Roman"/>
                <w:b/>
                <w:bCs/>
                <w:sz w:val="24"/>
                <w:szCs w:val="24"/>
                <w:lang w:eastAsia="bg-BG"/>
              </w:rPr>
              <w:t xml:space="preserve"> или динамична система за покупки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68"/>
            </w:tblGrid>
            <w:tr w:rsidR="00150A3B" w:rsidRPr="00150A3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Тази обществена поръчка обхваща сключването на рамково споразумение: </w:t>
                  </w:r>
                  <w:r w:rsidRPr="00150A3B">
                    <w:rPr>
                      <w:rFonts w:ascii="Courier New" w:eastAsia="Times New Roman" w:hAnsi="Courier New" w:cs="Courier New"/>
                      <w:sz w:val="20"/>
                      <w:szCs w:val="20"/>
                      <w:lang w:eastAsia="bg-BG"/>
                    </w:rPr>
                    <w:t>НЕ</w:t>
                  </w:r>
                </w:p>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    Предвиден максимален брой участници в рамковото споразумение: </w:t>
                  </w:r>
                  <w:r w:rsidRPr="00150A3B">
                    <w:rPr>
                      <w:rFonts w:ascii="Times New Roman" w:eastAsia="Times New Roman" w:hAnsi="Times New Roman" w:cs="Times New Roman"/>
                      <w:sz w:val="24"/>
                      <w:szCs w:val="24"/>
                      <w:vertAlign w:val="superscript"/>
                      <w:lang w:eastAsia="bg-BG"/>
                    </w:rPr>
                    <w:t>2</w:t>
                  </w:r>
                  <w:r w:rsidRPr="00150A3B">
                    <w:rPr>
                      <w:rFonts w:ascii="Times New Roman" w:eastAsia="Times New Roman" w:hAnsi="Times New Roman" w:cs="Times New Roman"/>
                      <w:sz w:val="24"/>
                      <w:szCs w:val="24"/>
                      <w:lang w:eastAsia="bg-BG"/>
                    </w:rPr>
                    <w:br/>
                    <w:t>  В случай на рамкови споразумения - обосноваване на срока, чиято продължителност надвишава четири години:</w:t>
                  </w:r>
                </w:p>
              </w:tc>
            </w:tr>
            <w:tr w:rsidR="00150A3B" w:rsidRPr="00150A3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br/>
                    <w:t>Тази обществена поръчка обхваща създаването на динамична система за покупки: </w:t>
                  </w:r>
                  <w:r w:rsidRPr="00150A3B">
                    <w:rPr>
                      <w:rFonts w:ascii="Courier New" w:eastAsia="Times New Roman" w:hAnsi="Courier New" w:cs="Courier New"/>
                      <w:sz w:val="20"/>
                      <w:szCs w:val="20"/>
                      <w:lang w:eastAsia="bg-BG"/>
                    </w:rPr>
                    <w:t>НЕ</w:t>
                  </w:r>
                </w:p>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Динамичната система за покупки може да бъде използвана от допълнителни купувачи: </w:t>
                  </w:r>
                  <w:r w:rsidRPr="00150A3B">
                    <w:rPr>
                      <w:rFonts w:ascii="Courier New" w:eastAsia="Times New Roman" w:hAnsi="Courier New" w:cs="Courier New"/>
                      <w:sz w:val="20"/>
                      <w:szCs w:val="20"/>
                      <w:lang w:eastAsia="bg-BG"/>
                    </w:rPr>
                    <w:t>НЕ</w:t>
                  </w:r>
                </w:p>
              </w:tc>
            </w:tr>
          </w:tbl>
          <w:p w:rsidR="00150A3B" w:rsidRPr="00150A3B" w:rsidRDefault="00150A3B" w:rsidP="00150A3B">
            <w:pPr>
              <w:spacing w:after="0" w:line="240" w:lineRule="auto"/>
              <w:rPr>
                <w:rFonts w:ascii="Times New Roman" w:eastAsia="Times New Roman" w:hAnsi="Times New Roman" w:cs="Times New Roman"/>
                <w:sz w:val="24"/>
                <w:szCs w:val="24"/>
                <w:lang w:eastAsia="bg-BG"/>
              </w:rPr>
            </w:pPr>
          </w:p>
        </w:tc>
      </w:tr>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before="100" w:beforeAutospacing="1" w:after="100" w:afterAutospacing="1"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lastRenderedPageBreak/>
              <w:t>IV.1.4) Информация относно намаляване на броя на решенията или офертите по време на договарянето или на диалога</w:t>
            </w:r>
          </w:p>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Прилагане на поетапна процедура за постепенно намаляване на броя на обсъжданите решения или на договаряните оферти: </w:t>
            </w:r>
            <w:r w:rsidRPr="00150A3B">
              <w:rPr>
                <w:rFonts w:ascii="Courier New" w:eastAsia="Times New Roman" w:hAnsi="Courier New" w:cs="Courier New"/>
                <w:sz w:val="20"/>
                <w:szCs w:val="20"/>
                <w:lang w:eastAsia="bg-BG"/>
              </w:rPr>
              <w:t>НЕ</w:t>
            </w:r>
          </w:p>
        </w:tc>
      </w:tr>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before="100" w:beforeAutospacing="1" w:after="100" w:afterAutospacing="1"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IV.1.5) Информация относно договаряне </w:t>
            </w:r>
            <w:r w:rsidRPr="00150A3B">
              <w:rPr>
                <w:rFonts w:ascii="Times New Roman" w:eastAsia="Times New Roman" w:hAnsi="Times New Roman" w:cs="Times New Roman"/>
                <w:i/>
                <w:iCs/>
                <w:sz w:val="24"/>
                <w:szCs w:val="24"/>
                <w:lang w:eastAsia="bg-BG"/>
              </w:rPr>
              <w:t>(само за състезателни процедури с договаряне)</w:t>
            </w:r>
          </w:p>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Възлагащият орган си запазва правото да възложи поръчката въз основа на първоначалните оферти, без да провежда преговори: </w:t>
            </w:r>
            <w:r w:rsidRPr="00150A3B">
              <w:rPr>
                <w:rFonts w:ascii="Courier New" w:eastAsia="Times New Roman" w:hAnsi="Courier New" w:cs="Courier New"/>
                <w:sz w:val="20"/>
                <w:szCs w:val="20"/>
                <w:lang w:eastAsia="bg-BG"/>
              </w:rPr>
              <w:t>НЕ</w:t>
            </w:r>
          </w:p>
        </w:tc>
      </w:tr>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before="100" w:beforeAutospacing="1" w:after="100" w:afterAutospacing="1"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IV.1.6) Информация относно електронния търг</w:t>
            </w:r>
          </w:p>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Ще се използва електронен търг: </w:t>
            </w:r>
            <w:r w:rsidRPr="00150A3B">
              <w:rPr>
                <w:rFonts w:ascii="Courier New" w:eastAsia="Times New Roman" w:hAnsi="Courier New" w:cs="Courier New"/>
                <w:sz w:val="20"/>
                <w:szCs w:val="20"/>
                <w:lang w:eastAsia="bg-BG"/>
              </w:rPr>
              <w:t>НЕ</w:t>
            </w:r>
            <w:r w:rsidRPr="00150A3B">
              <w:rPr>
                <w:rFonts w:ascii="Times New Roman" w:eastAsia="Times New Roman" w:hAnsi="Times New Roman" w:cs="Times New Roman"/>
                <w:sz w:val="24"/>
                <w:szCs w:val="24"/>
                <w:lang w:eastAsia="bg-BG"/>
              </w:rPr>
              <w:br/>
              <w:t>Допълнителна информация относно електронния търг:</w:t>
            </w:r>
          </w:p>
        </w:tc>
      </w:tr>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before="100" w:beforeAutospacing="1" w:after="100" w:afterAutospacing="1"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IV.1.8) Информация относно Споразумението за държавни поръчки (GPA)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6"/>
            </w:tblGrid>
            <w:tr w:rsidR="00150A3B" w:rsidRPr="00150A3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Courier New" w:eastAsia="Times New Roman" w:hAnsi="Courier New" w:cs="Courier New"/>
                      <w:sz w:val="20"/>
                      <w:szCs w:val="20"/>
                      <w:lang w:eastAsia="bg-BG"/>
                    </w:rPr>
                  </w:pPr>
                  <w:r w:rsidRPr="00150A3B">
                    <w:rPr>
                      <w:rFonts w:ascii="Times New Roman" w:eastAsia="Times New Roman" w:hAnsi="Times New Roman" w:cs="Times New Roman"/>
                      <w:sz w:val="24"/>
                      <w:szCs w:val="24"/>
                      <w:lang w:eastAsia="bg-BG"/>
                    </w:rPr>
                    <w:t>Обществената поръчка попада в обхвата на Споразумението за държавни поръчки: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150A3B" w:rsidRPr="00150A3B">
                    <w:trPr>
                      <w:tblCellSpacing w:w="15" w:type="dxa"/>
                    </w:trPr>
                    <w:tc>
                      <w:tcPr>
                        <w:tcW w:w="0" w:type="auto"/>
                        <w:tcBorders>
                          <w:top w:val="nil"/>
                          <w:left w:val="nil"/>
                          <w:bottom w:val="nil"/>
                          <w:right w:val="nil"/>
                        </w:tcBorders>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не</w:t>
                        </w:r>
                      </w:p>
                    </w:tc>
                  </w:tr>
                </w:tbl>
                <w:p w:rsidR="00150A3B" w:rsidRPr="00150A3B" w:rsidRDefault="00150A3B" w:rsidP="00150A3B">
                  <w:pPr>
                    <w:spacing w:after="0" w:line="240" w:lineRule="auto"/>
                    <w:rPr>
                      <w:rFonts w:ascii="Courier New" w:eastAsia="Times New Roman" w:hAnsi="Courier New" w:cs="Courier New"/>
                      <w:sz w:val="24"/>
                      <w:szCs w:val="24"/>
                      <w:lang w:eastAsia="bg-BG"/>
                    </w:rPr>
                  </w:pPr>
                </w:p>
              </w:tc>
            </w:tr>
          </w:tbl>
          <w:p w:rsidR="00150A3B" w:rsidRPr="00150A3B" w:rsidRDefault="00150A3B" w:rsidP="00150A3B">
            <w:pPr>
              <w:spacing w:after="0" w:line="240" w:lineRule="auto"/>
              <w:rPr>
                <w:rFonts w:ascii="Times New Roman" w:eastAsia="Times New Roman" w:hAnsi="Times New Roman" w:cs="Times New Roman"/>
                <w:sz w:val="24"/>
                <w:szCs w:val="24"/>
                <w:lang w:eastAsia="bg-BG"/>
              </w:rPr>
            </w:pPr>
          </w:p>
        </w:tc>
      </w:tr>
    </w:tbl>
    <w:p w:rsidR="00150A3B" w:rsidRPr="00150A3B" w:rsidRDefault="00150A3B" w:rsidP="00150A3B">
      <w:pPr>
        <w:spacing w:before="100" w:beforeAutospacing="1" w:after="100" w:afterAutospacing="1" w:line="240" w:lineRule="auto"/>
        <w:rPr>
          <w:rFonts w:ascii="Trebuchet MS" w:eastAsia="Times New Roman" w:hAnsi="Trebuchet MS" w:cs="Times New Roman"/>
          <w:color w:val="000000"/>
          <w:sz w:val="16"/>
          <w:szCs w:val="16"/>
          <w:lang w:eastAsia="bg-BG"/>
        </w:rPr>
      </w:pPr>
      <w:r w:rsidRPr="00150A3B">
        <w:rPr>
          <w:rFonts w:ascii="Trebuchet MS" w:eastAsia="Times New Roman" w:hAnsi="Trebuchet MS" w:cs="Times New Roman"/>
          <w:b/>
          <w:bCs/>
          <w:color w:val="000000"/>
          <w:sz w:val="18"/>
          <w:szCs w:val="18"/>
          <w:lang w:eastAsia="bg-BG"/>
        </w:rPr>
        <w:t>IV.2) Административна информация</w:t>
      </w:r>
      <w:r w:rsidRPr="00150A3B">
        <w:rPr>
          <w:rFonts w:ascii="Trebuchet MS" w:eastAsia="Times New Roman" w:hAnsi="Trebuchet MS" w:cs="Times New Roman"/>
          <w:color w:val="000000"/>
          <w:sz w:val="16"/>
          <w:szCs w:val="16"/>
          <w:lang w:eastAsia="bg-BG"/>
        </w:rPr>
        <w:t> </w:t>
      </w:r>
    </w:p>
    <w:tbl>
      <w:tblPr>
        <w:tblW w:w="18705" w:type="dxa"/>
        <w:tblCellMar>
          <w:top w:w="15" w:type="dxa"/>
          <w:left w:w="15" w:type="dxa"/>
          <w:bottom w:w="15" w:type="dxa"/>
          <w:right w:w="15" w:type="dxa"/>
        </w:tblCellMar>
        <w:tblLook w:val="04A0" w:firstRow="1" w:lastRow="0" w:firstColumn="1" w:lastColumn="0" w:noHBand="0" w:noVBand="1"/>
      </w:tblPr>
      <w:tblGrid>
        <w:gridCol w:w="18705"/>
      </w:tblGrid>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before="100" w:beforeAutospacing="1" w:after="100" w:afterAutospacing="1"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IV.2.1) Предишна публикация относно тази процедура </w:t>
            </w:r>
            <w:r w:rsidRPr="00150A3B">
              <w:rPr>
                <w:rFonts w:ascii="Times New Roman" w:eastAsia="Times New Roman" w:hAnsi="Times New Roman" w:cs="Times New Roman"/>
                <w:sz w:val="24"/>
                <w:szCs w:val="24"/>
                <w:vertAlign w:val="superscript"/>
                <w:lang w:eastAsia="bg-BG"/>
              </w:rPr>
              <w:t>2</w:t>
            </w:r>
          </w:p>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Номер на обявлението в ОВ на ЕС:</w:t>
            </w:r>
            <w:r w:rsidRPr="00150A3B">
              <w:rPr>
                <w:rFonts w:ascii="Times New Roman" w:eastAsia="Times New Roman" w:hAnsi="Times New Roman" w:cs="Times New Roman"/>
                <w:sz w:val="24"/>
                <w:szCs w:val="24"/>
                <w:lang w:eastAsia="bg-BG"/>
              </w:rPr>
              <w:br/>
            </w:r>
            <w:r w:rsidRPr="00150A3B">
              <w:rPr>
                <w:rFonts w:ascii="Times New Roman" w:eastAsia="Times New Roman" w:hAnsi="Times New Roman" w:cs="Times New Roman"/>
                <w:i/>
                <w:iCs/>
                <w:sz w:val="24"/>
                <w:szCs w:val="24"/>
                <w:lang w:eastAsia="bg-BG"/>
              </w:rPr>
              <w:t>(Едно от следните: Обявление за предварителна информация; Обявление на профила на купувача)</w:t>
            </w:r>
            <w:r w:rsidRPr="00150A3B">
              <w:rPr>
                <w:rFonts w:ascii="Times New Roman" w:eastAsia="Times New Roman" w:hAnsi="Times New Roman" w:cs="Times New Roman"/>
                <w:sz w:val="24"/>
                <w:szCs w:val="24"/>
                <w:lang w:eastAsia="bg-BG"/>
              </w:rPr>
              <w:br/>
              <w:t>Номер на обявлението в РОП:</w:t>
            </w:r>
          </w:p>
        </w:tc>
      </w:tr>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before="100" w:beforeAutospacing="1" w:after="100" w:afterAutospacing="1"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IV.2.2) Срок за получаване на оферти или на заявления за участие</w:t>
            </w:r>
          </w:p>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Дата: </w:t>
            </w:r>
            <w:r w:rsidRPr="00150A3B">
              <w:rPr>
                <w:rFonts w:ascii="Courier New" w:eastAsia="Times New Roman" w:hAnsi="Courier New" w:cs="Courier New"/>
                <w:sz w:val="20"/>
                <w:szCs w:val="20"/>
                <w:lang w:eastAsia="bg-BG"/>
              </w:rPr>
              <w:t>03/07/2020</w:t>
            </w:r>
            <w:r w:rsidRPr="00150A3B">
              <w:rPr>
                <w:rFonts w:ascii="Times New Roman" w:eastAsia="Times New Roman" w:hAnsi="Times New Roman" w:cs="Times New Roman"/>
                <w:sz w:val="24"/>
                <w:szCs w:val="24"/>
                <w:lang w:eastAsia="bg-BG"/>
              </w:rPr>
              <w:t> </w:t>
            </w:r>
            <w:r w:rsidRPr="00150A3B">
              <w:rPr>
                <w:rFonts w:ascii="Times New Roman" w:eastAsia="Times New Roman" w:hAnsi="Times New Roman" w:cs="Times New Roman"/>
                <w:i/>
                <w:iCs/>
                <w:sz w:val="24"/>
                <w:szCs w:val="24"/>
                <w:lang w:eastAsia="bg-BG"/>
              </w:rPr>
              <w:t>(</w:t>
            </w:r>
            <w:proofErr w:type="spellStart"/>
            <w:r w:rsidRPr="00150A3B">
              <w:rPr>
                <w:rFonts w:ascii="Times New Roman" w:eastAsia="Times New Roman" w:hAnsi="Times New Roman" w:cs="Times New Roman"/>
                <w:i/>
                <w:iCs/>
                <w:sz w:val="24"/>
                <w:szCs w:val="24"/>
                <w:lang w:eastAsia="bg-BG"/>
              </w:rPr>
              <w:t>дд</w:t>
            </w:r>
            <w:proofErr w:type="spellEnd"/>
            <w:r w:rsidRPr="00150A3B">
              <w:rPr>
                <w:rFonts w:ascii="Times New Roman" w:eastAsia="Times New Roman" w:hAnsi="Times New Roman" w:cs="Times New Roman"/>
                <w:i/>
                <w:iCs/>
                <w:sz w:val="24"/>
                <w:szCs w:val="24"/>
                <w:lang w:eastAsia="bg-BG"/>
              </w:rPr>
              <w:t>/мм/</w:t>
            </w:r>
            <w:proofErr w:type="spellStart"/>
            <w:r w:rsidRPr="00150A3B">
              <w:rPr>
                <w:rFonts w:ascii="Times New Roman" w:eastAsia="Times New Roman" w:hAnsi="Times New Roman" w:cs="Times New Roman"/>
                <w:i/>
                <w:iCs/>
                <w:sz w:val="24"/>
                <w:szCs w:val="24"/>
                <w:lang w:eastAsia="bg-BG"/>
              </w:rPr>
              <w:t>гггг</w:t>
            </w:r>
            <w:proofErr w:type="spellEnd"/>
            <w:r w:rsidRPr="00150A3B">
              <w:rPr>
                <w:rFonts w:ascii="Times New Roman" w:eastAsia="Times New Roman" w:hAnsi="Times New Roman" w:cs="Times New Roman"/>
                <w:i/>
                <w:iCs/>
                <w:sz w:val="24"/>
                <w:szCs w:val="24"/>
                <w:lang w:eastAsia="bg-BG"/>
              </w:rPr>
              <w:t>)</w:t>
            </w:r>
            <w:r w:rsidRPr="00150A3B">
              <w:rPr>
                <w:rFonts w:ascii="Times New Roman" w:eastAsia="Times New Roman" w:hAnsi="Times New Roman" w:cs="Times New Roman"/>
                <w:sz w:val="24"/>
                <w:szCs w:val="24"/>
                <w:lang w:eastAsia="bg-BG"/>
              </w:rPr>
              <w:t>   Местно време: </w:t>
            </w:r>
            <w:r w:rsidRPr="00150A3B">
              <w:rPr>
                <w:rFonts w:ascii="Courier New" w:eastAsia="Times New Roman" w:hAnsi="Courier New" w:cs="Courier New"/>
                <w:sz w:val="20"/>
                <w:szCs w:val="20"/>
                <w:lang w:eastAsia="bg-BG"/>
              </w:rPr>
              <w:t>17:00</w:t>
            </w:r>
            <w:r w:rsidRPr="00150A3B">
              <w:rPr>
                <w:rFonts w:ascii="Times New Roman" w:eastAsia="Times New Roman" w:hAnsi="Times New Roman" w:cs="Times New Roman"/>
                <w:sz w:val="24"/>
                <w:szCs w:val="24"/>
                <w:lang w:eastAsia="bg-BG"/>
              </w:rPr>
              <w:t> </w:t>
            </w:r>
            <w:r w:rsidRPr="00150A3B">
              <w:rPr>
                <w:rFonts w:ascii="Times New Roman" w:eastAsia="Times New Roman" w:hAnsi="Times New Roman" w:cs="Times New Roman"/>
                <w:i/>
                <w:iCs/>
                <w:sz w:val="24"/>
                <w:szCs w:val="24"/>
                <w:lang w:eastAsia="bg-BG"/>
              </w:rPr>
              <w:t>(</w:t>
            </w:r>
            <w:proofErr w:type="spellStart"/>
            <w:r w:rsidRPr="00150A3B">
              <w:rPr>
                <w:rFonts w:ascii="Times New Roman" w:eastAsia="Times New Roman" w:hAnsi="Times New Roman" w:cs="Times New Roman"/>
                <w:i/>
                <w:iCs/>
                <w:sz w:val="24"/>
                <w:szCs w:val="24"/>
                <w:lang w:eastAsia="bg-BG"/>
              </w:rPr>
              <w:t>чч</w:t>
            </w:r>
            <w:proofErr w:type="spellEnd"/>
            <w:r w:rsidRPr="00150A3B">
              <w:rPr>
                <w:rFonts w:ascii="Times New Roman" w:eastAsia="Times New Roman" w:hAnsi="Times New Roman" w:cs="Times New Roman"/>
                <w:i/>
                <w:iCs/>
                <w:sz w:val="24"/>
                <w:szCs w:val="24"/>
                <w:lang w:eastAsia="bg-BG"/>
              </w:rPr>
              <w:t>:мм)</w:t>
            </w:r>
          </w:p>
        </w:tc>
      </w:tr>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before="100" w:beforeAutospacing="1" w:after="100" w:afterAutospacing="1"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IV.2.3) Прогнозна дата на изпращане на покани за търг или за участие на избраните кандидати </w:t>
            </w:r>
            <w:r w:rsidRPr="00150A3B">
              <w:rPr>
                <w:rFonts w:ascii="Times New Roman" w:eastAsia="Times New Roman" w:hAnsi="Times New Roman" w:cs="Times New Roman"/>
                <w:sz w:val="24"/>
                <w:szCs w:val="24"/>
                <w:vertAlign w:val="superscript"/>
                <w:lang w:eastAsia="bg-BG"/>
              </w:rPr>
              <w:t>4</w:t>
            </w:r>
          </w:p>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Дата:    </w:t>
            </w:r>
          </w:p>
        </w:tc>
      </w:tr>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IV.2.4) Езици, на които могат да бъдат подадени офертите или заявленията за участие: </w:t>
            </w:r>
            <w:r w:rsidRPr="00150A3B">
              <w:rPr>
                <w:rFonts w:ascii="Times New Roman" w:eastAsia="Times New Roman" w:hAnsi="Times New Roman" w:cs="Times New Roman"/>
                <w:sz w:val="24"/>
                <w:szCs w:val="24"/>
                <w:vertAlign w:val="superscript"/>
                <w:lang w:eastAsia="bg-BG"/>
              </w:rPr>
              <w:t>1</w:t>
            </w:r>
            <w:r w:rsidRPr="00150A3B">
              <w:rPr>
                <w:rFonts w:ascii="Times New Roman" w:eastAsia="Times New Roman" w:hAnsi="Times New Roman" w:cs="Times New Roman"/>
                <w:sz w:val="24"/>
                <w:szCs w:val="24"/>
                <w:lang w:eastAsia="bg-BG"/>
              </w:rPr>
              <w:t>  </w:t>
            </w:r>
            <w:r w:rsidRPr="00150A3B">
              <w:rPr>
                <w:rFonts w:ascii="Courier New" w:eastAsia="Times New Roman" w:hAnsi="Courier New" w:cs="Courier New"/>
                <w:sz w:val="20"/>
                <w:szCs w:val="20"/>
                <w:lang w:eastAsia="bg-BG"/>
              </w:rPr>
              <w:t>BG</w:t>
            </w:r>
          </w:p>
        </w:tc>
      </w:tr>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before="100" w:beforeAutospacing="1" w:after="100" w:afterAutospacing="1"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 xml:space="preserve">IV.2.6) Минимален срок, през който </w:t>
            </w:r>
            <w:proofErr w:type="spellStart"/>
            <w:r w:rsidRPr="00150A3B">
              <w:rPr>
                <w:rFonts w:ascii="Times New Roman" w:eastAsia="Times New Roman" w:hAnsi="Times New Roman" w:cs="Times New Roman"/>
                <w:b/>
                <w:bCs/>
                <w:sz w:val="24"/>
                <w:szCs w:val="24"/>
                <w:lang w:eastAsia="bg-BG"/>
              </w:rPr>
              <w:t>оферентът</w:t>
            </w:r>
            <w:proofErr w:type="spellEnd"/>
            <w:r w:rsidRPr="00150A3B">
              <w:rPr>
                <w:rFonts w:ascii="Times New Roman" w:eastAsia="Times New Roman" w:hAnsi="Times New Roman" w:cs="Times New Roman"/>
                <w:b/>
                <w:bCs/>
                <w:sz w:val="24"/>
                <w:szCs w:val="24"/>
                <w:lang w:eastAsia="bg-BG"/>
              </w:rPr>
              <w:t xml:space="preserve"> е обвързан от офертата</w:t>
            </w:r>
          </w:p>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Офертата трябва да бъде валидна до: </w:t>
            </w:r>
            <w:r w:rsidRPr="00150A3B">
              <w:rPr>
                <w:rFonts w:ascii="Courier New" w:eastAsia="Times New Roman" w:hAnsi="Courier New" w:cs="Courier New"/>
                <w:sz w:val="20"/>
                <w:szCs w:val="20"/>
                <w:lang w:eastAsia="bg-BG"/>
              </w:rPr>
              <w:t>03/</w:t>
            </w:r>
            <w:proofErr w:type="spellStart"/>
            <w:r w:rsidRPr="00150A3B">
              <w:rPr>
                <w:rFonts w:ascii="Courier New" w:eastAsia="Times New Roman" w:hAnsi="Courier New" w:cs="Courier New"/>
                <w:sz w:val="20"/>
                <w:szCs w:val="20"/>
                <w:lang w:eastAsia="bg-BG"/>
              </w:rPr>
              <w:t>03</w:t>
            </w:r>
            <w:proofErr w:type="spellEnd"/>
            <w:r w:rsidRPr="00150A3B">
              <w:rPr>
                <w:rFonts w:ascii="Courier New" w:eastAsia="Times New Roman" w:hAnsi="Courier New" w:cs="Courier New"/>
                <w:sz w:val="20"/>
                <w:szCs w:val="20"/>
                <w:lang w:eastAsia="bg-BG"/>
              </w:rPr>
              <w:t>/2021</w:t>
            </w:r>
            <w:r w:rsidRPr="00150A3B">
              <w:rPr>
                <w:rFonts w:ascii="Times New Roman" w:eastAsia="Times New Roman" w:hAnsi="Times New Roman" w:cs="Times New Roman"/>
                <w:sz w:val="24"/>
                <w:szCs w:val="24"/>
                <w:lang w:eastAsia="bg-BG"/>
              </w:rPr>
              <w:t> </w:t>
            </w:r>
            <w:r w:rsidRPr="00150A3B">
              <w:rPr>
                <w:rFonts w:ascii="Times New Roman" w:eastAsia="Times New Roman" w:hAnsi="Times New Roman" w:cs="Times New Roman"/>
                <w:i/>
                <w:iCs/>
                <w:sz w:val="24"/>
                <w:szCs w:val="24"/>
                <w:lang w:eastAsia="bg-BG"/>
              </w:rPr>
              <w:t>(</w:t>
            </w:r>
            <w:proofErr w:type="spellStart"/>
            <w:r w:rsidRPr="00150A3B">
              <w:rPr>
                <w:rFonts w:ascii="Times New Roman" w:eastAsia="Times New Roman" w:hAnsi="Times New Roman" w:cs="Times New Roman"/>
                <w:i/>
                <w:iCs/>
                <w:sz w:val="24"/>
                <w:szCs w:val="24"/>
                <w:lang w:eastAsia="bg-BG"/>
              </w:rPr>
              <w:t>дд</w:t>
            </w:r>
            <w:proofErr w:type="spellEnd"/>
            <w:r w:rsidRPr="00150A3B">
              <w:rPr>
                <w:rFonts w:ascii="Times New Roman" w:eastAsia="Times New Roman" w:hAnsi="Times New Roman" w:cs="Times New Roman"/>
                <w:i/>
                <w:iCs/>
                <w:sz w:val="24"/>
                <w:szCs w:val="24"/>
                <w:lang w:eastAsia="bg-BG"/>
              </w:rPr>
              <w:t>/мм/</w:t>
            </w:r>
            <w:proofErr w:type="spellStart"/>
            <w:r w:rsidRPr="00150A3B">
              <w:rPr>
                <w:rFonts w:ascii="Times New Roman" w:eastAsia="Times New Roman" w:hAnsi="Times New Roman" w:cs="Times New Roman"/>
                <w:i/>
                <w:iCs/>
                <w:sz w:val="24"/>
                <w:szCs w:val="24"/>
                <w:lang w:eastAsia="bg-BG"/>
              </w:rPr>
              <w:t>гггг</w:t>
            </w:r>
            <w:proofErr w:type="spellEnd"/>
            <w:r w:rsidRPr="00150A3B">
              <w:rPr>
                <w:rFonts w:ascii="Times New Roman" w:eastAsia="Times New Roman" w:hAnsi="Times New Roman" w:cs="Times New Roman"/>
                <w:i/>
                <w:iCs/>
                <w:sz w:val="24"/>
                <w:szCs w:val="24"/>
                <w:lang w:eastAsia="bg-BG"/>
              </w:rPr>
              <w:t>)</w:t>
            </w:r>
            <w:r w:rsidRPr="00150A3B">
              <w:rPr>
                <w:rFonts w:ascii="Times New Roman" w:eastAsia="Times New Roman" w:hAnsi="Times New Roman" w:cs="Times New Roman"/>
                <w:sz w:val="24"/>
                <w:szCs w:val="24"/>
                <w:lang w:eastAsia="bg-BG"/>
              </w:rPr>
              <w:br/>
            </w:r>
            <w:r w:rsidRPr="00150A3B">
              <w:rPr>
                <w:rFonts w:ascii="Times New Roman" w:eastAsia="Times New Roman" w:hAnsi="Times New Roman" w:cs="Times New Roman"/>
                <w:i/>
                <w:iCs/>
                <w:sz w:val="24"/>
                <w:szCs w:val="24"/>
                <w:lang w:eastAsia="bg-BG"/>
              </w:rPr>
              <w:t>или </w:t>
            </w:r>
            <w:r w:rsidRPr="00150A3B">
              <w:rPr>
                <w:rFonts w:ascii="Times New Roman" w:eastAsia="Times New Roman" w:hAnsi="Times New Roman" w:cs="Times New Roman"/>
                <w:sz w:val="24"/>
                <w:szCs w:val="24"/>
                <w:lang w:eastAsia="bg-BG"/>
              </w:rPr>
              <w:t>Продължителност в месеци:</w:t>
            </w:r>
          </w:p>
          <w:p w:rsidR="00150A3B" w:rsidRPr="00150A3B" w:rsidRDefault="00150A3B" w:rsidP="00150A3B">
            <w:pPr>
              <w:spacing w:before="100" w:beforeAutospacing="1" w:after="100" w:afterAutospacing="1"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(от датата, която е посочена за дата на получаване на офертата)</w:t>
            </w:r>
          </w:p>
        </w:tc>
      </w:tr>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before="100" w:beforeAutospacing="1" w:after="100" w:afterAutospacing="1"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IV.2.7) Условия за отваряне на офертите</w:t>
            </w:r>
          </w:p>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Дата: </w:t>
            </w:r>
            <w:r w:rsidRPr="00150A3B">
              <w:rPr>
                <w:rFonts w:ascii="Courier New" w:eastAsia="Times New Roman" w:hAnsi="Courier New" w:cs="Courier New"/>
                <w:sz w:val="20"/>
                <w:szCs w:val="20"/>
                <w:lang w:eastAsia="bg-BG"/>
              </w:rPr>
              <w:t>06/07/2020</w:t>
            </w:r>
            <w:r w:rsidRPr="00150A3B">
              <w:rPr>
                <w:rFonts w:ascii="Times New Roman" w:eastAsia="Times New Roman" w:hAnsi="Times New Roman" w:cs="Times New Roman"/>
                <w:sz w:val="24"/>
                <w:szCs w:val="24"/>
                <w:lang w:eastAsia="bg-BG"/>
              </w:rPr>
              <w:t> </w:t>
            </w:r>
            <w:r w:rsidRPr="00150A3B">
              <w:rPr>
                <w:rFonts w:ascii="Times New Roman" w:eastAsia="Times New Roman" w:hAnsi="Times New Roman" w:cs="Times New Roman"/>
                <w:i/>
                <w:iCs/>
                <w:sz w:val="24"/>
                <w:szCs w:val="24"/>
                <w:lang w:eastAsia="bg-BG"/>
              </w:rPr>
              <w:t>(</w:t>
            </w:r>
            <w:proofErr w:type="spellStart"/>
            <w:r w:rsidRPr="00150A3B">
              <w:rPr>
                <w:rFonts w:ascii="Times New Roman" w:eastAsia="Times New Roman" w:hAnsi="Times New Roman" w:cs="Times New Roman"/>
                <w:i/>
                <w:iCs/>
                <w:sz w:val="24"/>
                <w:szCs w:val="24"/>
                <w:lang w:eastAsia="bg-BG"/>
              </w:rPr>
              <w:t>дд</w:t>
            </w:r>
            <w:proofErr w:type="spellEnd"/>
            <w:r w:rsidRPr="00150A3B">
              <w:rPr>
                <w:rFonts w:ascii="Times New Roman" w:eastAsia="Times New Roman" w:hAnsi="Times New Roman" w:cs="Times New Roman"/>
                <w:i/>
                <w:iCs/>
                <w:sz w:val="24"/>
                <w:szCs w:val="24"/>
                <w:lang w:eastAsia="bg-BG"/>
              </w:rPr>
              <w:t>/мм/</w:t>
            </w:r>
            <w:proofErr w:type="spellStart"/>
            <w:r w:rsidRPr="00150A3B">
              <w:rPr>
                <w:rFonts w:ascii="Times New Roman" w:eastAsia="Times New Roman" w:hAnsi="Times New Roman" w:cs="Times New Roman"/>
                <w:i/>
                <w:iCs/>
                <w:sz w:val="24"/>
                <w:szCs w:val="24"/>
                <w:lang w:eastAsia="bg-BG"/>
              </w:rPr>
              <w:t>гггг</w:t>
            </w:r>
            <w:proofErr w:type="spellEnd"/>
            <w:r w:rsidRPr="00150A3B">
              <w:rPr>
                <w:rFonts w:ascii="Times New Roman" w:eastAsia="Times New Roman" w:hAnsi="Times New Roman" w:cs="Times New Roman"/>
                <w:i/>
                <w:iCs/>
                <w:sz w:val="24"/>
                <w:szCs w:val="24"/>
                <w:lang w:eastAsia="bg-BG"/>
              </w:rPr>
              <w:t>)</w:t>
            </w:r>
            <w:r w:rsidRPr="00150A3B">
              <w:rPr>
                <w:rFonts w:ascii="Times New Roman" w:eastAsia="Times New Roman" w:hAnsi="Times New Roman" w:cs="Times New Roman"/>
                <w:sz w:val="24"/>
                <w:szCs w:val="24"/>
                <w:lang w:eastAsia="bg-BG"/>
              </w:rPr>
              <w:t>   Местно време: </w:t>
            </w:r>
            <w:r w:rsidRPr="00150A3B">
              <w:rPr>
                <w:rFonts w:ascii="Courier New" w:eastAsia="Times New Roman" w:hAnsi="Courier New" w:cs="Courier New"/>
                <w:sz w:val="20"/>
                <w:szCs w:val="20"/>
                <w:lang w:eastAsia="bg-BG"/>
              </w:rPr>
              <w:t>10:00</w:t>
            </w:r>
            <w:r w:rsidRPr="00150A3B">
              <w:rPr>
                <w:rFonts w:ascii="Times New Roman" w:eastAsia="Times New Roman" w:hAnsi="Times New Roman" w:cs="Times New Roman"/>
                <w:sz w:val="24"/>
                <w:szCs w:val="24"/>
                <w:lang w:eastAsia="bg-BG"/>
              </w:rPr>
              <w:t> </w:t>
            </w:r>
            <w:r w:rsidRPr="00150A3B">
              <w:rPr>
                <w:rFonts w:ascii="Times New Roman" w:eastAsia="Times New Roman" w:hAnsi="Times New Roman" w:cs="Times New Roman"/>
                <w:i/>
                <w:iCs/>
                <w:sz w:val="24"/>
                <w:szCs w:val="24"/>
                <w:lang w:eastAsia="bg-BG"/>
              </w:rPr>
              <w:t>(</w:t>
            </w:r>
            <w:proofErr w:type="spellStart"/>
            <w:r w:rsidRPr="00150A3B">
              <w:rPr>
                <w:rFonts w:ascii="Times New Roman" w:eastAsia="Times New Roman" w:hAnsi="Times New Roman" w:cs="Times New Roman"/>
                <w:i/>
                <w:iCs/>
                <w:sz w:val="24"/>
                <w:szCs w:val="24"/>
                <w:lang w:eastAsia="bg-BG"/>
              </w:rPr>
              <w:t>чч</w:t>
            </w:r>
            <w:proofErr w:type="spellEnd"/>
            <w:r w:rsidRPr="00150A3B">
              <w:rPr>
                <w:rFonts w:ascii="Times New Roman" w:eastAsia="Times New Roman" w:hAnsi="Times New Roman" w:cs="Times New Roman"/>
                <w:i/>
                <w:iCs/>
                <w:sz w:val="24"/>
                <w:szCs w:val="24"/>
                <w:lang w:eastAsia="bg-BG"/>
              </w:rPr>
              <w:t>:мм)</w:t>
            </w:r>
            <w:r w:rsidRPr="00150A3B">
              <w:rPr>
                <w:rFonts w:ascii="Times New Roman" w:eastAsia="Times New Roman" w:hAnsi="Times New Roman" w:cs="Times New Roman"/>
                <w:sz w:val="24"/>
                <w:szCs w:val="24"/>
                <w:lang w:eastAsia="bg-BG"/>
              </w:rPr>
              <w:br/>
              <w:t>Място:</w:t>
            </w:r>
            <w:r w:rsidRPr="00150A3B">
              <w:rPr>
                <w:rFonts w:ascii="Times New Roman" w:eastAsia="Times New Roman" w:hAnsi="Times New Roman" w:cs="Times New Roman"/>
                <w:sz w:val="24"/>
                <w:szCs w:val="24"/>
                <w:lang w:eastAsia="bg-BG"/>
              </w:rPr>
              <w:br/>
            </w:r>
            <w:r w:rsidRPr="00150A3B">
              <w:rPr>
                <w:rFonts w:ascii="Courier New" w:eastAsia="Times New Roman" w:hAnsi="Courier New" w:cs="Courier New"/>
                <w:sz w:val="20"/>
                <w:szCs w:val="20"/>
                <w:lang w:eastAsia="bg-BG"/>
              </w:rPr>
              <w:t>В заседателна зала №14,ет.2 в сградата на община Симеоновград,пл.Шейновски № 3, гр.Симеоновград.</w:t>
            </w:r>
            <w:r w:rsidRPr="00150A3B">
              <w:rPr>
                <w:rFonts w:ascii="Times New Roman" w:eastAsia="Times New Roman" w:hAnsi="Times New Roman" w:cs="Times New Roman"/>
                <w:sz w:val="24"/>
                <w:szCs w:val="24"/>
                <w:lang w:eastAsia="bg-BG"/>
              </w:rPr>
              <w:br/>
              <w:t>Информация относно упълномощените лица и процедурата на отваряне:</w:t>
            </w:r>
            <w:r w:rsidRPr="00150A3B">
              <w:rPr>
                <w:rFonts w:ascii="Times New Roman" w:eastAsia="Times New Roman" w:hAnsi="Times New Roman" w:cs="Times New Roman"/>
                <w:sz w:val="24"/>
                <w:szCs w:val="24"/>
                <w:lang w:eastAsia="bg-BG"/>
              </w:rPr>
              <w:br/>
            </w:r>
            <w:r w:rsidRPr="00150A3B">
              <w:rPr>
                <w:rFonts w:ascii="Courier New" w:eastAsia="Times New Roman" w:hAnsi="Courier New" w:cs="Courier New"/>
                <w:sz w:val="20"/>
                <w:szCs w:val="20"/>
                <w:lang w:eastAsia="bg-BG"/>
              </w:rPr>
              <w:t>Отваряне на постъпилите оферти е публично и на него могат да присъстват участниците в процедурата или техни упълномощени представители,както и представители на средствата за масово осведомяване.</w:t>
            </w:r>
          </w:p>
        </w:tc>
      </w:tr>
    </w:tbl>
    <w:p w:rsidR="00150A3B" w:rsidRPr="00150A3B" w:rsidRDefault="00150A3B" w:rsidP="00150A3B">
      <w:pPr>
        <w:spacing w:after="0" w:line="240" w:lineRule="auto"/>
        <w:rPr>
          <w:rFonts w:ascii="Trebuchet MS" w:eastAsia="Times New Roman" w:hAnsi="Trebuchet MS" w:cs="Times New Roman"/>
          <w:b/>
          <w:bCs/>
          <w:color w:val="000000"/>
          <w:lang w:eastAsia="bg-BG"/>
        </w:rPr>
      </w:pPr>
      <w:r w:rsidRPr="00150A3B">
        <w:rPr>
          <w:rFonts w:ascii="Trebuchet MS" w:eastAsia="Times New Roman" w:hAnsi="Trebuchet MS" w:cs="Times New Roman"/>
          <w:b/>
          <w:bCs/>
          <w:color w:val="000000"/>
          <w:lang w:eastAsia="bg-BG"/>
        </w:rPr>
        <w:lastRenderedPageBreak/>
        <w:t> Раздел VI: Допълнителна информация</w:t>
      </w:r>
    </w:p>
    <w:p w:rsidR="00150A3B" w:rsidRPr="00150A3B" w:rsidRDefault="00150A3B" w:rsidP="00150A3B">
      <w:pPr>
        <w:spacing w:before="100" w:beforeAutospacing="1" w:after="100" w:afterAutospacing="1" w:line="240" w:lineRule="auto"/>
        <w:rPr>
          <w:rFonts w:ascii="Trebuchet MS" w:eastAsia="Times New Roman" w:hAnsi="Trebuchet MS" w:cs="Times New Roman"/>
          <w:color w:val="000000"/>
          <w:sz w:val="16"/>
          <w:szCs w:val="16"/>
          <w:lang w:eastAsia="bg-BG"/>
        </w:rPr>
      </w:pPr>
      <w:r w:rsidRPr="00150A3B">
        <w:rPr>
          <w:rFonts w:ascii="Trebuchet MS" w:eastAsia="Times New Roman" w:hAnsi="Trebuchet MS" w:cs="Times New Roman"/>
          <w:b/>
          <w:bCs/>
          <w:color w:val="000000"/>
          <w:sz w:val="18"/>
          <w:szCs w:val="18"/>
          <w:lang w:eastAsia="bg-BG"/>
        </w:rPr>
        <w:t>VI.1) Информация относно периодичното възлагане </w:t>
      </w:r>
    </w:p>
    <w:tbl>
      <w:tblPr>
        <w:tblW w:w="18555" w:type="dxa"/>
        <w:tblCellMar>
          <w:top w:w="15" w:type="dxa"/>
          <w:left w:w="15" w:type="dxa"/>
          <w:bottom w:w="15" w:type="dxa"/>
          <w:right w:w="15" w:type="dxa"/>
        </w:tblCellMar>
        <w:tblLook w:val="04A0" w:firstRow="1" w:lastRow="0" w:firstColumn="1" w:lastColumn="0" w:noHBand="0" w:noVBand="1"/>
      </w:tblPr>
      <w:tblGrid>
        <w:gridCol w:w="18555"/>
      </w:tblGrid>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Courier New" w:eastAsia="Times New Roman" w:hAnsi="Courier New" w:cs="Courier New"/>
                <w:sz w:val="20"/>
                <w:szCs w:val="20"/>
                <w:lang w:eastAsia="bg-BG"/>
              </w:rPr>
            </w:pPr>
            <w:r w:rsidRPr="00150A3B">
              <w:rPr>
                <w:rFonts w:ascii="Times New Roman" w:eastAsia="Times New Roman" w:hAnsi="Times New Roman" w:cs="Times New Roman"/>
                <w:sz w:val="24"/>
                <w:szCs w:val="24"/>
                <w:lang w:eastAsia="bg-BG"/>
              </w:rPr>
              <w:t xml:space="preserve">Това </w:t>
            </w:r>
            <w:proofErr w:type="spellStart"/>
            <w:r w:rsidRPr="00150A3B">
              <w:rPr>
                <w:rFonts w:ascii="Times New Roman" w:eastAsia="Times New Roman" w:hAnsi="Times New Roman" w:cs="Times New Roman"/>
                <w:sz w:val="24"/>
                <w:szCs w:val="24"/>
                <w:lang w:eastAsia="bg-BG"/>
              </w:rPr>
              <w:t>представялява</w:t>
            </w:r>
            <w:proofErr w:type="spellEnd"/>
            <w:r w:rsidRPr="00150A3B">
              <w:rPr>
                <w:rFonts w:ascii="Times New Roman" w:eastAsia="Times New Roman" w:hAnsi="Times New Roman" w:cs="Times New Roman"/>
                <w:sz w:val="24"/>
                <w:szCs w:val="24"/>
                <w:lang w:eastAsia="bg-BG"/>
              </w:rPr>
              <w:t xml:space="preserve"> периодично повтаряща се поръчка: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150A3B" w:rsidRPr="00150A3B">
              <w:trPr>
                <w:tblCellSpacing w:w="15" w:type="dxa"/>
              </w:trPr>
              <w:tc>
                <w:tcPr>
                  <w:tcW w:w="0" w:type="auto"/>
                  <w:tcBorders>
                    <w:top w:val="nil"/>
                    <w:left w:val="nil"/>
                    <w:bottom w:val="nil"/>
                    <w:right w:val="nil"/>
                  </w:tcBorders>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не</w:t>
                  </w:r>
                </w:p>
              </w:tc>
            </w:tr>
          </w:tbl>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br/>
              <w:t>Прогнозни срокове за публикуването на следващи обявления: </w:t>
            </w:r>
            <w:r w:rsidRPr="00150A3B">
              <w:rPr>
                <w:rFonts w:ascii="Times New Roman" w:eastAsia="Times New Roman" w:hAnsi="Times New Roman" w:cs="Times New Roman"/>
                <w:sz w:val="24"/>
                <w:szCs w:val="24"/>
                <w:vertAlign w:val="superscript"/>
                <w:lang w:eastAsia="bg-BG"/>
              </w:rPr>
              <w:t>2</w:t>
            </w:r>
          </w:p>
        </w:tc>
      </w:tr>
    </w:tbl>
    <w:p w:rsidR="00150A3B" w:rsidRPr="00150A3B" w:rsidRDefault="00150A3B" w:rsidP="00150A3B">
      <w:pPr>
        <w:spacing w:before="100" w:beforeAutospacing="1" w:after="100" w:afterAutospacing="1" w:line="240" w:lineRule="auto"/>
        <w:rPr>
          <w:rFonts w:ascii="Trebuchet MS" w:eastAsia="Times New Roman" w:hAnsi="Trebuchet MS" w:cs="Times New Roman"/>
          <w:color w:val="000000"/>
          <w:sz w:val="16"/>
          <w:szCs w:val="16"/>
          <w:lang w:eastAsia="bg-BG"/>
        </w:rPr>
      </w:pPr>
      <w:r w:rsidRPr="00150A3B">
        <w:rPr>
          <w:rFonts w:ascii="Trebuchet MS" w:eastAsia="Times New Roman" w:hAnsi="Trebuchet MS" w:cs="Times New Roman"/>
          <w:b/>
          <w:bCs/>
          <w:color w:val="000000"/>
          <w:sz w:val="18"/>
          <w:szCs w:val="18"/>
          <w:lang w:eastAsia="bg-BG"/>
        </w:rPr>
        <w:t>VI.2) Информация относно електронното възлагане </w:t>
      </w:r>
    </w:p>
    <w:tbl>
      <w:tblPr>
        <w:tblW w:w="18555" w:type="dxa"/>
        <w:tblCellMar>
          <w:top w:w="15" w:type="dxa"/>
          <w:left w:w="15" w:type="dxa"/>
          <w:bottom w:w="15" w:type="dxa"/>
          <w:right w:w="15" w:type="dxa"/>
        </w:tblCellMar>
        <w:tblLook w:val="04A0" w:firstRow="1" w:lastRow="0" w:firstColumn="1" w:lastColumn="0" w:noHBand="0" w:noVBand="1"/>
      </w:tblPr>
      <w:tblGrid>
        <w:gridCol w:w="18555"/>
      </w:tblGrid>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Ще се прилага електронно поръчване: </w:t>
            </w:r>
            <w:r w:rsidRPr="00150A3B">
              <w:rPr>
                <w:rFonts w:ascii="Courier New" w:eastAsia="Times New Roman" w:hAnsi="Courier New" w:cs="Courier New"/>
                <w:sz w:val="20"/>
                <w:szCs w:val="20"/>
                <w:lang w:eastAsia="bg-BG"/>
              </w:rPr>
              <w:t>НЕ</w:t>
            </w:r>
            <w:r w:rsidRPr="00150A3B">
              <w:rPr>
                <w:rFonts w:ascii="Times New Roman" w:eastAsia="Times New Roman" w:hAnsi="Times New Roman" w:cs="Times New Roman"/>
                <w:sz w:val="24"/>
                <w:szCs w:val="24"/>
                <w:lang w:eastAsia="bg-BG"/>
              </w:rPr>
              <w:br/>
              <w:t>Ще се използва електронно фактуриране: </w:t>
            </w:r>
            <w:r w:rsidRPr="00150A3B">
              <w:rPr>
                <w:rFonts w:ascii="Courier New" w:eastAsia="Times New Roman" w:hAnsi="Courier New" w:cs="Courier New"/>
                <w:sz w:val="20"/>
                <w:szCs w:val="20"/>
                <w:lang w:eastAsia="bg-BG"/>
              </w:rPr>
              <w:t>НЕ</w:t>
            </w:r>
            <w:r w:rsidRPr="00150A3B">
              <w:rPr>
                <w:rFonts w:ascii="Times New Roman" w:eastAsia="Times New Roman" w:hAnsi="Times New Roman" w:cs="Times New Roman"/>
                <w:sz w:val="24"/>
                <w:szCs w:val="24"/>
                <w:lang w:eastAsia="bg-BG"/>
              </w:rPr>
              <w:br/>
              <w:t>Ще се приема електронно заплащане: </w:t>
            </w:r>
            <w:r w:rsidRPr="00150A3B">
              <w:rPr>
                <w:rFonts w:ascii="Courier New" w:eastAsia="Times New Roman" w:hAnsi="Courier New" w:cs="Courier New"/>
                <w:sz w:val="20"/>
                <w:szCs w:val="20"/>
                <w:lang w:eastAsia="bg-BG"/>
              </w:rPr>
              <w:t>НЕ</w:t>
            </w:r>
          </w:p>
        </w:tc>
      </w:tr>
    </w:tbl>
    <w:p w:rsidR="00150A3B" w:rsidRPr="00150A3B" w:rsidRDefault="00150A3B" w:rsidP="00150A3B">
      <w:pPr>
        <w:spacing w:before="100" w:beforeAutospacing="1" w:after="100" w:afterAutospacing="1" w:line="240" w:lineRule="auto"/>
        <w:rPr>
          <w:rFonts w:ascii="Trebuchet MS" w:eastAsia="Times New Roman" w:hAnsi="Trebuchet MS" w:cs="Times New Roman"/>
          <w:color w:val="000000"/>
          <w:sz w:val="16"/>
          <w:szCs w:val="16"/>
          <w:lang w:eastAsia="bg-BG"/>
        </w:rPr>
      </w:pPr>
      <w:r w:rsidRPr="00150A3B">
        <w:rPr>
          <w:rFonts w:ascii="Trebuchet MS" w:eastAsia="Times New Roman" w:hAnsi="Trebuchet MS" w:cs="Times New Roman"/>
          <w:b/>
          <w:bCs/>
          <w:color w:val="000000"/>
          <w:sz w:val="18"/>
          <w:szCs w:val="18"/>
          <w:lang w:eastAsia="bg-BG"/>
        </w:rPr>
        <w:t>VI.3) Допълнителна информация </w:t>
      </w:r>
      <w:r w:rsidRPr="00150A3B">
        <w:rPr>
          <w:rFonts w:ascii="Trebuchet MS" w:eastAsia="Times New Roman" w:hAnsi="Trebuchet MS" w:cs="Times New Roman"/>
          <w:b/>
          <w:bCs/>
          <w:color w:val="000000"/>
          <w:sz w:val="18"/>
          <w:szCs w:val="18"/>
          <w:vertAlign w:val="superscript"/>
          <w:lang w:eastAsia="bg-BG"/>
        </w:rPr>
        <w:t>2</w:t>
      </w:r>
    </w:p>
    <w:tbl>
      <w:tblPr>
        <w:tblW w:w="18555" w:type="dxa"/>
        <w:tblCellMar>
          <w:top w:w="15" w:type="dxa"/>
          <w:left w:w="15" w:type="dxa"/>
          <w:bottom w:w="15" w:type="dxa"/>
          <w:right w:w="15" w:type="dxa"/>
        </w:tblCellMar>
        <w:tblLook w:val="04A0" w:firstRow="1" w:lastRow="0" w:firstColumn="1" w:lastColumn="0" w:noHBand="0" w:noVBand="1"/>
      </w:tblPr>
      <w:tblGrid>
        <w:gridCol w:w="18555"/>
      </w:tblGrid>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Courier New" w:eastAsia="Times New Roman" w:hAnsi="Courier New" w:cs="Courier New"/>
                <w:sz w:val="20"/>
                <w:szCs w:val="20"/>
                <w:lang w:eastAsia="bg-BG"/>
              </w:rPr>
              <w:t>В процедурата за възлагане на обществена поръчка може да участва всяко българско или чуждестранно физическо или юридическо лице, техни обединения, както и всяко друго образувание, което има правото да изпълнява услуги, съгласно законодателството на държавата, в която е установено.Лице, което участва в обединение или е дало съгласие да бъде подизпълнител на друг участник, не може да подава самостоятелно заявление за участие или оферта.</w:t>
            </w:r>
            <w:r w:rsidRPr="00150A3B">
              <w:rPr>
                <w:rFonts w:ascii="Courier New" w:eastAsia="Times New Roman" w:hAnsi="Courier New" w:cs="Courier New"/>
                <w:sz w:val="20"/>
                <w:szCs w:val="20"/>
                <w:lang w:eastAsia="bg-BG"/>
              </w:rPr>
              <w:br/>
              <w:t>В процедурата за възлагане на обществена поръчка едно физическо или юридическо лице може да участва само в едно обединение. Клон на чуждестранно лице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В случай, че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ресурси.За участниците следва да не са налице основанията за отстраняване чл. 54, ал. 1 и чл.55, ал. 1 от ЗОП. Специфични национални основания за отстраняване, които следва да не са налице за участниците са:- осъждания за престъпления по чл. 108а, чл. 159а - 159г, чл. 172, чл. 192а, чл. 194 - 217, чл. 219 - 252, чл. 253 - 260, чл. 301 - 307, чл. 321, 321а и чл. 352 - 353е от Наказателния кодекс (чл. 54, ал. 1, т. 1 от ЗОП);</w:t>
            </w:r>
            <w:r w:rsidRPr="00150A3B">
              <w:rPr>
                <w:rFonts w:ascii="Courier New" w:eastAsia="Times New Roman" w:hAnsi="Courier New" w:cs="Courier New"/>
                <w:sz w:val="20"/>
                <w:szCs w:val="20"/>
                <w:lang w:eastAsia="bg-BG"/>
              </w:rPr>
              <w:br/>
              <w:t xml:space="preserve">- нарушения по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 наличие на свързаност по смисъла на </w:t>
            </w:r>
            <w:proofErr w:type="spellStart"/>
            <w:r w:rsidRPr="00150A3B">
              <w:rPr>
                <w:rFonts w:ascii="Courier New" w:eastAsia="Times New Roman" w:hAnsi="Courier New" w:cs="Courier New"/>
                <w:sz w:val="20"/>
                <w:szCs w:val="20"/>
                <w:lang w:eastAsia="bg-BG"/>
              </w:rPr>
              <w:t>пар</w:t>
            </w:r>
            <w:proofErr w:type="spellEnd"/>
            <w:r w:rsidRPr="00150A3B">
              <w:rPr>
                <w:rFonts w:ascii="Courier New" w:eastAsia="Times New Roman" w:hAnsi="Courier New" w:cs="Courier New"/>
                <w:sz w:val="20"/>
                <w:szCs w:val="20"/>
                <w:lang w:eastAsia="bg-BG"/>
              </w:rPr>
              <w:t>. 2, т. 45 от ДР на ЗОП между участници в конкретна процедура (чл. 107, т. 4 от ЗОП), като под „свързани лица” се разбират лица по смисъла на т.45 от §2 на ДР към ЗОП с друг участник в настоящата процедура;-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собственици(ЗИФОДРЮПДРКЛТДС), освен ако са налице изключенията по чл. 4 от ЗИФОДРЮПДРКЛТДС;- обстоятелства по чл. 69 от Закона за противодействие на корупцията и за отнемане на незаконно придобитото имущество. Удостоверяване:</w:t>
            </w:r>
            <w:r w:rsidRPr="00150A3B">
              <w:rPr>
                <w:rFonts w:ascii="Courier New" w:eastAsia="Times New Roman" w:hAnsi="Courier New" w:cs="Courier New"/>
                <w:sz w:val="20"/>
                <w:szCs w:val="20"/>
                <w:lang w:eastAsia="bg-BG"/>
              </w:rPr>
              <w:br/>
              <w:t>При подаването на офертата участникът декларира липсата на основанията за отстраняване чрез представянето на Единен европейски документ за обществени поръчки (</w:t>
            </w:r>
            <w:proofErr w:type="spellStart"/>
            <w:r w:rsidRPr="00150A3B">
              <w:rPr>
                <w:rFonts w:ascii="Courier New" w:eastAsia="Times New Roman" w:hAnsi="Courier New" w:cs="Courier New"/>
                <w:sz w:val="20"/>
                <w:szCs w:val="20"/>
                <w:lang w:eastAsia="bg-BG"/>
              </w:rPr>
              <w:t>еЕЕДОП</w:t>
            </w:r>
            <w:proofErr w:type="spellEnd"/>
            <w:r w:rsidRPr="00150A3B">
              <w:rPr>
                <w:rFonts w:ascii="Courier New" w:eastAsia="Times New Roman" w:hAnsi="Courier New" w:cs="Courier New"/>
                <w:sz w:val="20"/>
                <w:szCs w:val="20"/>
                <w:lang w:eastAsia="bg-BG"/>
              </w:rPr>
              <w:t>) – Част III„Основания за изключване“. Декларирането на специфични национални основания за отстраняване се извършва чрез попълване на Раздел Г: „Специфични национални основания за изключване“. Гаранцията за изпълнение на договора е в размер на 5% (пет процента) от стойността на договора без включен ДДС. 2. Гаранциите се предоставят: 2.1. парична сума; 2.</w:t>
            </w:r>
            <w:proofErr w:type="spellStart"/>
            <w:r w:rsidRPr="00150A3B">
              <w:rPr>
                <w:rFonts w:ascii="Courier New" w:eastAsia="Times New Roman" w:hAnsi="Courier New" w:cs="Courier New"/>
                <w:sz w:val="20"/>
                <w:szCs w:val="20"/>
                <w:lang w:eastAsia="bg-BG"/>
              </w:rPr>
              <w:t>2</w:t>
            </w:r>
            <w:proofErr w:type="spellEnd"/>
            <w:r w:rsidRPr="00150A3B">
              <w:rPr>
                <w:rFonts w:ascii="Courier New" w:eastAsia="Times New Roman" w:hAnsi="Courier New" w:cs="Courier New"/>
                <w:sz w:val="20"/>
                <w:szCs w:val="20"/>
                <w:lang w:eastAsia="bg-BG"/>
              </w:rPr>
              <w:t xml:space="preserve">. банкова гаранция; 2.3. застраховка, която обезпечава изпълнението чрез покритие на отговорността на изпълнителя. 3. 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 4. Участникът, определен за изпълнител, избира сам формата на гаранцията за изпълнение на договора. 5. Когато избраният изпълнител е обединение, което не е юридическо лице, всеки от </w:t>
            </w:r>
            <w:proofErr w:type="spellStart"/>
            <w:r w:rsidRPr="00150A3B">
              <w:rPr>
                <w:rFonts w:ascii="Courier New" w:eastAsia="Times New Roman" w:hAnsi="Courier New" w:cs="Courier New"/>
                <w:sz w:val="20"/>
                <w:szCs w:val="20"/>
                <w:lang w:eastAsia="bg-BG"/>
              </w:rPr>
              <w:t>съдружниците</w:t>
            </w:r>
            <w:proofErr w:type="spellEnd"/>
            <w:r w:rsidRPr="00150A3B">
              <w:rPr>
                <w:rFonts w:ascii="Courier New" w:eastAsia="Times New Roman" w:hAnsi="Courier New" w:cs="Courier New"/>
                <w:sz w:val="20"/>
                <w:szCs w:val="20"/>
                <w:lang w:eastAsia="bg-BG"/>
              </w:rPr>
              <w:t xml:space="preserve"> в него може да е </w:t>
            </w:r>
            <w:proofErr w:type="spellStart"/>
            <w:r w:rsidRPr="00150A3B">
              <w:rPr>
                <w:rFonts w:ascii="Courier New" w:eastAsia="Times New Roman" w:hAnsi="Courier New" w:cs="Courier New"/>
                <w:sz w:val="20"/>
                <w:szCs w:val="20"/>
                <w:lang w:eastAsia="bg-BG"/>
              </w:rPr>
              <w:t>наредител</w:t>
            </w:r>
            <w:proofErr w:type="spellEnd"/>
            <w:r w:rsidRPr="00150A3B">
              <w:rPr>
                <w:rFonts w:ascii="Courier New" w:eastAsia="Times New Roman" w:hAnsi="Courier New" w:cs="Courier New"/>
                <w:sz w:val="20"/>
                <w:szCs w:val="20"/>
                <w:lang w:eastAsia="bg-BG"/>
              </w:rPr>
              <w:t xml:space="preserve"> по банковата гаранция, съответно вносител на сумата по гаранцията или титуляр на застраховката. 6. При избор на гаранция за изпълнение – парична сума, Банка ДСК- АД, </w:t>
            </w:r>
            <w:proofErr w:type="spellStart"/>
            <w:r w:rsidRPr="00150A3B">
              <w:rPr>
                <w:rFonts w:ascii="Courier New" w:eastAsia="Times New Roman" w:hAnsi="Courier New" w:cs="Courier New"/>
                <w:sz w:val="20"/>
                <w:szCs w:val="20"/>
                <w:lang w:eastAsia="bg-BG"/>
              </w:rPr>
              <w:t>клонДимитровград</w:t>
            </w:r>
            <w:proofErr w:type="spellEnd"/>
            <w:r w:rsidRPr="00150A3B">
              <w:rPr>
                <w:rFonts w:ascii="Courier New" w:eastAsia="Times New Roman" w:hAnsi="Courier New" w:cs="Courier New"/>
                <w:sz w:val="20"/>
                <w:szCs w:val="20"/>
                <w:lang w:eastAsia="bg-BG"/>
              </w:rPr>
              <w:t xml:space="preserve">; Банков код (BIC): STSABGSF;Банкова сметка (IBAN)BG16STSA 93003300701640;Възложителят предвижда гаранция за авансово предоставени </w:t>
            </w:r>
            <w:proofErr w:type="spellStart"/>
            <w:r w:rsidRPr="00150A3B">
              <w:rPr>
                <w:rFonts w:ascii="Courier New" w:eastAsia="Times New Roman" w:hAnsi="Courier New" w:cs="Courier New"/>
                <w:sz w:val="20"/>
                <w:szCs w:val="20"/>
                <w:lang w:eastAsia="bg-BG"/>
              </w:rPr>
              <w:t>средствав</w:t>
            </w:r>
            <w:proofErr w:type="spellEnd"/>
            <w:r w:rsidRPr="00150A3B">
              <w:rPr>
                <w:rFonts w:ascii="Courier New" w:eastAsia="Times New Roman" w:hAnsi="Courier New" w:cs="Courier New"/>
                <w:sz w:val="20"/>
                <w:szCs w:val="20"/>
                <w:lang w:eastAsia="bg-BG"/>
              </w:rPr>
              <w:t xml:space="preserve"> размер до 50% (петдесет процента) от стойността</w:t>
            </w:r>
          </w:p>
        </w:tc>
      </w:tr>
    </w:tbl>
    <w:p w:rsidR="00150A3B" w:rsidRPr="00150A3B" w:rsidRDefault="00150A3B" w:rsidP="00150A3B">
      <w:pPr>
        <w:spacing w:before="100" w:beforeAutospacing="1" w:after="100" w:afterAutospacing="1" w:line="240" w:lineRule="auto"/>
        <w:rPr>
          <w:rFonts w:ascii="Trebuchet MS" w:eastAsia="Times New Roman" w:hAnsi="Trebuchet MS" w:cs="Times New Roman"/>
          <w:color w:val="000000"/>
          <w:sz w:val="16"/>
          <w:szCs w:val="16"/>
          <w:lang w:eastAsia="bg-BG"/>
        </w:rPr>
      </w:pPr>
      <w:r w:rsidRPr="00150A3B">
        <w:rPr>
          <w:rFonts w:ascii="Trebuchet MS" w:eastAsia="Times New Roman" w:hAnsi="Trebuchet MS" w:cs="Times New Roman"/>
          <w:b/>
          <w:bCs/>
          <w:color w:val="000000"/>
          <w:sz w:val="18"/>
          <w:szCs w:val="18"/>
          <w:lang w:eastAsia="bg-BG"/>
        </w:rPr>
        <w:t>VI.4) Процедури по обжалване </w:t>
      </w:r>
    </w:p>
    <w:tbl>
      <w:tblPr>
        <w:tblW w:w="18555" w:type="dxa"/>
        <w:tblCellMar>
          <w:top w:w="15" w:type="dxa"/>
          <w:left w:w="15" w:type="dxa"/>
          <w:bottom w:w="15" w:type="dxa"/>
          <w:right w:w="15" w:type="dxa"/>
        </w:tblCellMar>
        <w:tblLook w:val="04A0" w:firstRow="1" w:lastRow="0" w:firstColumn="1" w:lastColumn="0" w:noHBand="0" w:noVBand="1"/>
      </w:tblPr>
      <w:tblGrid>
        <w:gridCol w:w="18555"/>
      </w:tblGrid>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VI.4.1) Орган, който отговаря за процедурите по обжалване</w:t>
            </w:r>
          </w:p>
        </w:tc>
      </w:tr>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18375" w:type="dxa"/>
              <w:tblCellMar>
                <w:top w:w="15" w:type="dxa"/>
                <w:left w:w="15" w:type="dxa"/>
                <w:bottom w:w="15" w:type="dxa"/>
                <w:right w:w="15" w:type="dxa"/>
              </w:tblCellMar>
              <w:tblLook w:val="04A0" w:firstRow="1" w:lastRow="0" w:firstColumn="1" w:lastColumn="0" w:noHBand="0" w:noVBand="1"/>
            </w:tblPr>
            <w:tblGrid>
              <w:gridCol w:w="4183"/>
              <w:gridCol w:w="6872"/>
              <w:gridCol w:w="7320"/>
            </w:tblGrid>
            <w:tr w:rsidR="00150A3B" w:rsidRPr="00150A3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Официално наименование: </w:t>
                  </w:r>
                  <w:r w:rsidRPr="00150A3B">
                    <w:rPr>
                      <w:rFonts w:ascii="Courier New" w:eastAsia="Times New Roman" w:hAnsi="Courier New" w:cs="Courier New"/>
                      <w:sz w:val="20"/>
                      <w:szCs w:val="20"/>
                      <w:lang w:eastAsia="bg-BG"/>
                    </w:rPr>
                    <w:t>Комисия за защита на конкуренцията</w:t>
                  </w:r>
                </w:p>
              </w:tc>
            </w:tr>
            <w:tr w:rsidR="00150A3B" w:rsidRPr="00150A3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lastRenderedPageBreak/>
                    <w:t>Пощенски адрес: </w:t>
                  </w:r>
                  <w:r w:rsidRPr="00150A3B">
                    <w:rPr>
                      <w:rFonts w:ascii="Courier New" w:eastAsia="Times New Roman" w:hAnsi="Courier New" w:cs="Courier New"/>
                      <w:sz w:val="20"/>
                      <w:szCs w:val="20"/>
                      <w:lang w:eastAsia="bg-BG"/>
                    </w:rPr>
                    <w:t>бул. Витоша № 18</w:t>
                  </w:r>
                </w:p>
              </w:tc>
            </w:tr>
            <w:tr w:rsidR="00150A3B" w:rsidRP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Град: </w:t>
                  </w:r>
                  <w:r w:rsidRPr="00150A3B">
                    <w:rPr>
                      <w:rFonts w:ascii="Courier New" w:eastAsia="Times New Roman" w:hAnsi="Courier New" w:cs="Courier New"/>
                      <w:sz w:val="20"/>
                      <w:szCs w:val="20"/>
                      <w:lang w:eastAsia="bg-BG"/>
                    </w:rPr>
                    <w:t>София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Пощенски код: </w:t>
                  </w:r>
                  <w:r w:rsidRPr="00150A3B">
                    <w:rPr>
                      <w:rFonts w:ascii="Courier New" w:eastAsia="Times New Roman" w:hAnsi="Courier New" w:cs="Courier New"/>
                      <w:sz w:val="20"/>
                      <w:szCs w:val="20"/>
                      <w:lang w:eastAsia="bg-BG"/>
                    </w:rPr>
                    <w:t>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Държава: </w:t>
                  </w:r>
                  <w:r w:rsidRPr="00150A3B">
                    <w:rPr>
                      <w:rFonts w:ascii="Courier New" w:eastAsia="Times New Roman" w:hAnsi="Courier New" w:cs="Courier New"/>
                      <w:sz w:val="20"/>
                      <w:szCs w:val="20"/>
                      <w:lang w:eastAsia="bg-BG"/>
                    </w:rPr>
                    <w:t>България</w:t>
                  </w:r>
                </w:p>
              </w:tc>
            </w:tr>
            <w:tr w:rsidR="00150A3B" w:rsidRPr="00150A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Електронна поща: </w:t>
                  </w:r>
                  <w:r w:rsidRPr="00150A3B">
                    <w:rPr>
                      <w:rFonts w:ascii="Courier New" w:eastAsia="Times New Roman" w:hAnsi="Courier New" w:cs="Courier New"/>
                      <w:sz w:val="20"/>
                      <w:szCs w:val="20"/>
                      <w:lang w:eastAsia="bg-BG"/>
                    </w:rPr>
                    <w:t>cpcadmin@cpc.bg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Телефон: </w:t>
                  </w:r>
                  <w:r w:rsidRPr="00150A3B">
                    <w:rPr>
                      <w:rFonts w:ascii="Courier New" w:eastAsia="Times New Roman" w:hAnsi="Courier New" w:cs="Courier New"/>
                      <w:sz w:val="20"/>
                      <w:szCs w:val="20"/>
                      <w:lang w:eastAsia="bg-BG"/>
                    </w:rPr>
                    <w:t>+359 29884070</w:t>
                  </w:r>
                </w:p>
              </w:tc>
            </w:tr>
            <w:tr w:rsidR="00150A3B" w:rsidRPr="00150A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Интернет адрес: </w:t>
                  </w:r>
                  <w:r w:rsidRPr="00150A3B">
                    <w:rPr>
                      <w:rFonts w:ascii="Times New Roman" w:eastAsia="Times New Roman" w:hAnsi="Times New Roman" w:cs="Times New Roman"/>
                      <w:i/>
                      <w:iCs/>
                      <w:sz w:val="24"/>
                      <w:szCs w:val="24"/>
                      <w:lang w:eastAsia="bg-BG"/>
                    </w:rPr>
                    <w:t>(URL)</w:t>
                  </w:r>
                  <w:r w:rsidRPr="00150A3B">
                    <w:rPr>
                      <w:rFonts w:ascii="Times New Roman" w:eastAsia="Times New Roman" w:hAnsi="Times New Roman" w:cs="Times New Roman"/>
                      <w:sz w:val="24"/>
                      <w:szCs w:val="24"/>
                      <w:lang w:eastAsia="bg-BG"/>
                    </w:rPr>
                    <w:t> </w:t>
                  </w:r>
                  <w:hyperlink r:id="rId11" w:tgtFrame="_blank" w:history="1">
                    <w:r w:rsidRPr="00150A3B">
                      <w:rPr>
                        <w:rFonts w:ascii="Courier New" w:eastAsia="Times New Roman" w:hAnsi="Courier New" w:cs="Courier New"/>
                        <w:color w:val="0000FF"/>
                        <w:sz w:val="20"/>
                        <w:szCs w:val="20"/>
                        <w:u w:val="single"/>
                        <w:lang w:eastAsia="bg-BG"/>
                      </w:rPr>
                      <w:t>http://www.cpc.bg</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Факс: </w:t>
                  </w:r>
                  <w:r w:rsidRPr="00150A3B">
                    <w:rPr>
                      <w:rFonts w:ascii="Courier New" w:eastAsia="Times New Roman" w:hAnsi="Courier New" w:cs="Courier New"/>
                      <w:sz w:val="20"/>
                      <w:szCs w:val="20"/>
                      <w:lang w:eastAsia="bg-BG"/>
                    </w:rPr>
                    <w:t>+359 29807315</w:t>
                  </w:r>
                </w:p>
              </w:tc>
            </w:tr>
          </w:tbl>
          <w:p w:rsidR="00150A3B" w:rsidRPr="00150A3B" w:rsidRDefault="00150A3B" w:rsidP="00150A3B">
            <w:pPr>
              <w:spacing w:after="0" w:line="240" w:lineRule="auto"/>
              <w:rPr>
                <w:rFonts w:ascii="Times New Roman" w:eastAsia="Times New Roman" w:hAnsi="Times New Roman" w:cs="Times New Roman"/>
                <w:sz w:val="24"/>
                <w:szCs w:val="24"/>
                <w:lang w:eastAsia="bg-BG"/>
              </w:rPr>
            </w:pPr>
          </w:p>
        </w:tc>
      </w:tr>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lastRenderedPageBreak/>
              <w:t>VI.4.2) Орган, който отговаря за процедурите по медиация</w:t>
            </w:r>
            <w:r w:rsidRPr="00150A3B">
              <w:rPr>
                <w:rFonts w:ascii="Times New Roman" w:eastAsia="Times New Roman" w:hAnsi="Times New Roman" w:cs="Times New Roman"/>
                <w:sz w:val="24"/>
                <w:szCs w:val="24"/>
                <w:lang w:eastAsia="bg-BG"/>
              </w:rPr>
              <w:t> </w:t>
            </w:r>
            <w:r w:rsidRPr="00150A3B">
              <w:rPr>
                <w:rFonts w:ascii="Times New Roman" w:eastAsia="Times New Roman" w:hAnsi="Times New Roman" w:cs="Times New Roman"/>
                <w:sz w:val="24"/>
                <w:szCs w:val="24"/>
                <w:vertAlign w:val="superscript"/>
                <w:lang w:eastAsia="bg-BG"/>
              </w:rPr>
              <w:t>2</w:t>
            </w:r>
          </w:p>
        </w:tc>
      </w:tr>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18375" w:type="dxa"/>
              <w:tblCellMar>
                <w:top w:w="15" w:type="dxa"/>
                <w:left w:w="15" w:type="dxa"/>
                <w:bottom w:w="15" w:type="dxa"/>
                <w:right w:w="15" w:type="dxa"/>
              </w:tblCellMar>
              <w:tblLook w:val="04A0" w:firstRow="1" w:lastRow="0" w:firstColumn="1" w:lastColumn="0" w:noHBand="0" w:noVBand="1"/>
            </w:tblPr>
            <w:tblGrid>
              <w:gridCol w:w="3714"/>
              <w:gridCol w:w="8963"/>
              <w:gridCol w:w="5698"/>
            </w:tblGrid>
            <w:tr w:rsidR="00150A3B" w:rsidRPr="00150A3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Официално наименование:</w:t>
                  </w:r>
                </w:p>
              </w:tc>
            </w:tr>
            <w:tr w:rsidR="00150A3B" w:rsidRPr="00150A3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Пощенски адрес:</w:t>
                  </w:r>
                </w:p>
              </w:tc>
            </w:tr>
            <w:tr w:rsidR="00150A3B" w:rsidRP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Държава:</w:t>
                  </w:r>
                </w:p>
              </w:tc>
            </w:tr>
            <w:tr w:rsidR="00150A3B" w:rsidRPr="00150A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Телефон:</w:t>
                  </w:r>
                </w:p>
              </w:tc>
            </w:tr>
            <w:tr w:rsidR="00150A3B" w:rsidRPr="00150A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Интернет адрес: </w:t>
                  </w:r>
                  <w:r w:rsidRPr="00150A3B">
                    <w:rPr>
                      <w:rFonts w:ascii="Times New Roman" w:eastAsia="Times New Roman" w:hAnsi="Times New Roman" w:cs="Times New Roman"/>
                      <w:i/>
                      <w:iCs/>
                      <w:sz w:val="24"/>
                      <w:szCs w:val="24"/>
                      <w:lang w:eastAsia="bg-BG"/>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Факс:</w:t>
                  </w:r>
                </w:p>
              </w:tc>
            </w:tr>
          </w:tbl>
          <w:p w:rsidR="00150A3B" w:rsidRPr="00150A3B" w:rsidRDefault="00150A3B" w:rsidP="00150A3B">
            <w:pPr>
              <w:spacing w:after="0" w:line="240" w:lineRule="auto"/>
              <w:rPr>
                <w:rFonts w:ascii="Times New Roman" w:eastAsia="Times New Roman" w:hAnsi="Times New Roman" w:cs="Times New Roman"/>
                <w:sz w:val="24"/>
                <w:szCs w:val="24"/>
                <w:lang w:eastAsia="bg-BG"/>
              </w:rPr>
            </w:pPr>
          </w:p>
        </w:tc>
      </w:tr>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VI.4.3) Подаване на жалби</w:t>
            </w:r>
            <w:r w:rsidRPr="00150A3B">
              <w:rPr>
                <w:rFonts w:ascii="Times New Roman" w:eastAsia="Times New Roman" w:hAnsi="Times New Roman" w:cs="Times New Roman"/>
                <w:sz w:val="24"/>
                <w:szCs w:val="24"/>
                <w:lang w:eastAsia="bg-BG"/>
              </w:rPr>
              <w:br/>
              <w:t>Точна информация относно краен срок/крайни срокове за подаване на жалби:</w:t>
            </w:r>
            <w:r w:rsidRPr="00150A3B">
              <w:rPr>
                <w:rFonts w:ascii="Times New Roman" w:eastAsia="Times New Roman" w:hAnsi="Times New Roman" w:cs="Times New Roman"/>
                <w:sz w:val="24"/>
                <w:szCs w:val="24"/>
                <w:lang w:eastAsia="bg-BG"/>
              </w:rPr>
              <w:br/>
            </w:r>
            <w:r w:rsidRPr="00150A3B">
              <w:rPr>
                <w:rFonts w:ascii="Courier New" w:eastAsia="Times New Roman" w:hAnsi="Courier New" w:cs="Courier New"/>
                <w:sz w:val="20"/>
                <w:szCs w:val="20"/>
                <w:lang w:eastAsia="bg-BG"/>
              </w:rPr>
              <w:t>Съгласно чл.196, ал.1 от ЗОП на обжалване подлежи всяко решение на възложителя по процедурата за възлагане на обществената поръчка. Жалба може да бъде подадена в 10 дневен срок, съгласно разпоредбите на чл. 197 от ЗОП.</w:t>
            </w:r>
          </w:p>
        </w:tc>
      </w:tr>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b/>
                <w:bCs/>
                <w:sz w:val="24"/>
                <w:szCs w:val="24"/>
                <w:lang w:eastAsia="bg-BG"/>
              </w:rPr>
              <w:t>VI.4.4) Служба, от която може да бъде получена информация относно подаването на жалби</w:t>
            </w:r>
            <w:r w:rsidRPr="00150A3B">
              <w:rPr>
                <w:rFonts w:ascii="Times New Roman" w:eastAsia="Times New Roman" w:hAnsi="Times New Roman" w:cs="Times New Roman"/>
                <w:sz w:val="24"/>
                <w:szCs w:val="24"/>
                <w:lang w:eastAsia="bg-BG"/>
              </w:rPr>
              <w:t> </w:t>
            </w:r>
            <w:r w:rsidRPr="00150A3B">
              <w:rPr>
                <w:rFonts w:ascii="Times New Roman" w:eastAsia="Times New Roman" w:hAnsi="Times New Roman" w:cs="Times New Roman"/>
                <w:sz w:val="24"/>
                <w:szCs w:val="24"/>
                <w:vertAlign w:val="superscript"/>
                <w:lang w:eastAsia="bg-BG"/>
              </w:rPr>
              <w:t>2</w:t>
            </w:r>
          </w:p>
        </w:tc>
      </w:tr>
      <w:tr w:rsidR="00150A3B" w:rsidRPr="00150A3B" w:rsidT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18375" w:type="dxa"/>
              <w:tblCellMar>
                <w:top w:w="15" w:type="dxa"/>
                <w:left w:w="15" w:type="dxa"/>
                <w:bottom w:w="15" w:type="dxa"/>
                <w:right w:w="15" w:type="dxa"/>
              </w:tblCellMar>
              <w:tblLook w:val="04A0" w:firstRow="1" w:lastRow="0" w:firstColumn="1" w:lastColumn="0" w:noHBand="0" w:noVBand="1"/>
            </w:tblPr>
            <w:tblGrid>
              <w:gridCol w:w="3714"/>
              <w:gridCol w:w="8963"/>
              <w:gridCol w:w="5698"/>
            </w:tblGrid>
            <w:tr w:rsidR="00150A3B" w:rsidRPr="00150A3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Официално наименование:</w:t>
                  </w:r>
                </w:p>
              </w:tc>
            </w:tr>
            <w:tr w:rsidR="00150A3B" w:rsidRPr="00150A3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Пощенски адрес:</w:t>
                  </w:r>
                </w:p>
              </w:tc>
            </w:tr>
            <w:tr w:rsidR="00150A3B" w:rsidRPr="00150A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Държава:</w:t>
                  </w:r>
                </w:p>
              </w:tc>
            </w:tr>
            <w:tr w:rsidR="00150A3B" w:rsidRPr="00150A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Телефон:</w:t>
                  </w:r>
                </w:p>
              </w:tc>
            </w:tr>
            <w:tr w:rsidR="00150A3B" w:rsidRPr="00150A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Интернет адрес: </w:t>
                  </w:r>
                  <w:r w:rsidRPr="00150A3B">
                    <w:rPr>
                      <w:rFonts w:ascii="Times New Roman" w:eastAsia="Times New Roman" w:hAnsi="Times New Roman" w:cs="Times New Roman"/>
                      <w:i/>
                      <w:iCs/>
                      <w:sz w:val="24"/>
                      <w:szCs w:val="24"/>
                      <w:lang w:eastAsia="bg-BG"/>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lang w:eastAsia="bg-BG"/>
                    </w:rPr>
                    <w:t>Факс:</w:t>
                  </w:r>
                </w:p>
              </w:tc>
            </w:tr>
          </w:tbl>
          <w:p w:rsidR="00150A3B" w:rsidRPr="00150A3B" w:rsidRDefault="00150A3B" w:rsidP="00150A3B">
            <w:pPr>
              <w:spacing w:after="0" w:line="240" w:lineRule="auto"/>
              <w:rPr>
                <w:rFonts w:ascii="Times New Roman" w:eastAsia="Times New Roman" w:hAnsi="Times New Roman" w:cs="Times New Roman"/>
                <w:sz w:val="24"/>
                <w:szCs w:val="24"/>
                <w:lang w:eastAsia="bg-BG"/>
              </w:rPr>
            </w:pPr>
          </w:p>
        </w:tc>
      </w:tr>
    </w:tbl>
    <w:p w:rsidR="00150A3B" w:rsidRPr="00150A3B" w:rsidRDefault="00150A3B" w:rsidP="00150A3B">
      <w:pPr>
        <w:spacing w:before="100" w:beforeAutospacing="1" w:after="100" w:afterAutospacing="1" w:line="240" w:lineRule="auto"/>
        <w:rPr>
          <w:rFonts w:ascii="Trebuchet MS" w:eastAsia="Times New Roman" w:hAnsi="Trebuchet MS" w:cs="Times New Roman"/>
          <w:color w:val="000000"/>
          <w:sz w:val="16"/>
          <w:szCs w:val="16"/>
          <w:lang w:eastAsia="bg-BG"/>
        </w:rPr>
      </w:pPr>
      <w:r w:rsidRPr="00150A3B">
        <w:rPr>
          <w:rFonts w:ascii="Trebuchet MS" w:eastAsia="Times New Roman" w:hAnsi="Trebuchet MS" w:cs="Times New Roman"/>
          <w:b/>
          <w:bCs/>
          <w:color w:val="000000"/>
          <w:sz w:val="18"/>
          <w:szCs w:val="18"/>
          <w:lang w:eastAsia="bg-BG"/>
        </w:rPr>
        <w:t>VI.5) Дата на изпращане на настоящото обявление: </w:t>
      </w:r>
      <w:r w:rsidRPr="00150A3B">
        <w:rPr>
          <w:rFonts w:ascii="Courier New" w:eastAsia="Times New Roman" w:hAnsi="Courier New" w:cs="Courier New"/>
          <w:color w:val="000000"/>
          <w:sz w:val="20"/>
          <w:szCs w:val="20"/>
          <w:lang w:eastAsia="bg-BG"/>
        </w:rPr>
        <w:t>10/06/2020</w:t>
      </w:r>
      <w:r w:rsidRPr="00150A3B">
        <w:rPr>
          <w:rFonts w:ascii="Trebuchet MS" w:eastAsia="Times New Roman" w:hAnsi="Trebuchet MS" w:cs="Times New Roman"/>
          <w:color w:val="000000"/>
          <w:sz w:val="16"/>
          <w:szCs w:val="16"/>
          <w:lang w:eastAsia="bg-BG"/>
        </w:rPr>
        <w:t> </w:t>
      </w:r>
      <w:r w:rsidRPr="00150A3B">
        <w:rPr>
          <w:rFonts w:ascii="Trebuchet MS" w:eastAsia="Times New Roman" w:hAnsi="Trebuchet MS" w:cs="Times New Roman"/>
          <w:i/>
          <w:iCs/>
          <w:color w:val="000000"/>
          <w:sz w:val="16"/>
          <w:szCs w:val="16"/>
          <w:lang w:eastAsia="bg-BG"/>
        </w:rPr>
        <w:t>(</w:t>
      </w:r>
      <w:proofErr w:type="spellStart"/>
      <w:r w:rsidRPr="00150A3B">
        <w:rPr>
          <w:rFonts w:ascii="Trebuchet MS" w:eastAsia="Times New Roman" w:hAnsi="Trebuchet MS" w:cs="Times New Roman"/>
          <w:i/>
          <w:iCs/>
          <w:color w:val="000000"/>
          <w:sz w:val="16"/>
          <w:szCs w:val="16"/>
          <w:lang w:eastAsia="bg-BG"/>
        </w:rPr>
        <w:t>дд</w:t>
      </w:r>
      <w:proofErr w:type="spellEnd"/>
      <w:r w:rsidRPr="00150A3B">
        <w:rPr>
          <w:rFonts w:ascii="Trebuchet MS" w:eastAsia="Times New Roman" w:hAnsi="Trebuchet MS" w:cs="Times New Roman"/>
          <w:i/>
          <w:iCs/>
          <w:color w:val="000000"/>
          <w:sz w:val="16"/>
          <w:szCs w:val="16"/>
          <w:lang w:eastAsia="bg-BG"/>
        </w:rPr>
        <w:t>/мм/</w:t>
      </w:r>
      <w:proofErr w:type="spellStart"/>
      <w:r w:rsidRPr="00150A3B">
        <w:rPr>
          <w:rFonts w:ascii="Trebuchet MS" w:eastAsia="Times New Roman" w:hAnsi="Trebuchet MS" w:cs="Times New Roman"/>
          <w:i/>
          <w:iCs/>
          <w:color w:val="000000"/>
          <w:sz w:val="16"/>
          <w:szCs w:val="16"/>
          <w:lang w:eastAsia="bg-BG"/>
        </w:rPr>
        <w:t>гггг</w:t>
      </w:r>
      <w:proofErr w:type="spellEnd"/>
      <w:r w:rsidRPr="00150A3B">
        <w:rPr>
          <w:rFonts w:ascii="Trebuchet MS" w:eastAsia="Times New Roman" w:hAnsi="Trebuchet MS" w:cs="Times New Roman"/>
          <w:i/>
          <w:iCs/>
          <w:color w:val="000000"/>
          <w:sz w:val="16"/>
          <w:szCs w:val="16"/>
          <w:lang w:eastAsia="bg-BG"/>
        </w:rPr>
        <w:t>)</w:t>
      </w:r>
    </w:p>
    <w:p w:rsidR="00150A3B" w:rsidRPr="00150A3B" w:rsidRDefault="00150A3B" w:rsidP="00150A3B">
      <w:pPr>
        <w:spacing w:before="100" w:beforeAutospacing="1" w:after="100" w:afterAutospacing="1" w:line="240" w:lineRule="auto"/>
        <w:jc w:val="center"/>
        <w:rPr>
          <w:rFonts w:ascii="Trebuchet MS" w:eastAsia="Times New Roman" w:hAnsi="Trebuchet MS" w:cs="Times New Roman"/>
          <w:color w:val="000000"/>
          <w:sz w:val="16"/>
          <w:szCs w:val="16"/>
          <w:lang w:eastAsia="bg-BG"/>
        </w:rPr>
      </w:pPr>
      <w:r w:rsidRPr="00150A3B">
        <w:rPr>
          <w:rFonts w:ascii="Trebuchet MS" w:eastAsia="Times New Roman" w:hAnsi="Trebuchet MS" w:cs="Times New Roman"/>
          <w:i/>
          <w:iCs/>
          <w:color w:val="000000"/>
          <w:sz w:val="16"/>
          <w:szCs w:val="16"/>
          <w:lang w:eastAsia="bg-BG"/>
        </w:rPr>
        <w:t>Възлагащият орган/възложителят носи отговорност за гарантиране на спазване на законодателството на Европейския съюз и на всички приложими закони</w:t>
      </w:r>
    </w:p>
    <w:p w:rsidR="00150A3B" w:rsidRPr="00150A3B" w:rsidRDefault="00150A3B" w:rsidP="00150A3B">
      <w:pPr>
        <w:spacing w:after="0" w:line="240" w:lineRule="auto"/>
        <w:rPr>
          <w:rFonts w:ascii="Trebuchet MS" w:eastAsia="Times New Roman" w:hAnsi="Trebuchet MS" w:cs="Times New Roman"/>
          <w:color w:val="000000"/>
          <w:sz w:val="16"/>
          <w:szCs w:val="16"/>
          <w:lang w:eastAsia="bg-BG"/>
        </w:rPr>
      </w:pPr>
      <w:r w:rsidRPr="00150A3B">
        <w:rPr>
          <w:rFonts w:ascii="Trebuchet MS" w:eastAsia="Times New Roman" w:hAnsi="Trebuchet MS" w:cs="Times New Roman"/>
          <w:color w:val="000000"/>
          <w:sz w:val="16"/>
          <w:szCs w:val="16"/>
          <w:lang w:eastAsia="bg-BG"/>
        </w:rPr>
        <w:pict>
          <v:rect id="_x0000_i102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
        <w:gridCol w:w="8927"/>
      </w:tblGrid>
      <w:tr w:rsidR="00150A3B" w:rsidRPr="00150A3B" w:rsidTr="00150A3B">
        <w:trPr>
          <w:tblCellSpacing w:w="15" w:type="dxa"/>
        </w:trPr>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vertAlign w:val="superscript"/>
                <w:lang w:eastAsia="bg-BG"/>
              </w:rPr>
              <w:t>1</w:t>
            </w:r>
          </w:p>
        </w:tc>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i/>
                <w:iCs/>
                <w:sz w:val="24"/>
                <w:szCs w:val="24"/>
                <w:lang w:eastAsia="bg-BG"/>
              </w:rPr>
              <w:t>моля, повторете, колкото пъти е необходимо</w:t>
            </w:r>
          </w:p>
        </w:tc>
      </w:tr>
      <w:tr w:rsidR="00150A3B" w:rsidRPr="00150A3B" w:rsidTr="00150A3B">
        <w:trPr>
          <w:tblCellSpacing w:w="15" w:type="dxa"/>
        </w:trPr>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vertAlign w:val="superscript"/>
                <w:lang w:eastAsia="bg-BG"/>
              </w:rPr>
              <w:t>2</w:t>
            </w:r>
          </w:p>
        </w:tc>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i/>
                <w:iCs/>
                <w:sz w:val="24"/>
                <w:szCs w:val="24"/>
                <w:lang w:eastAsia="bg-BG"/>
              </w:rPr>
              <w:t>в приложимите случаи</w:t>
            </w:r>
          </w:p>
        </w:tc>
      </w:tr>
      <w:tr w:rsidR="00150A3B" w:rsidRPr="00150A3B" w:rsidTr="00150A3B">
        <w:trPr>
          <w:tblCellSpacing w:w="15" w:type="dxa"/>
        </w:trPr>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vertAlign w:val="superscript"/>
                <w:lang w:eastAsia="bg-BG"/>
              </w:rPr>
              <w:t>3</w:t>
            </w:r>
          </w:p>
        </w:tc>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i/>
                <w:iCs/>
                <w:sz w:val="24"/>
                <w:szCs w:val="24"/>
                <w:lang w:eastAsia="bg-BG"/>
              </w:rPr>
              <w:t>моля, повторете, колкото пъти е необходимо, ако това обявление е само за предварителна информация</w:t>
            </w:r>
          </w:p>
        </w:tc>
      </w:tr>
      <w:tr w:rsidR="00150A3B" w:rsidRPr="00150A3B" w:rsidTr="00150A3B">
        <w:trPr>
          <w:tblCellSpacing w:w="15" w:type="dxa"/>
        </w:trPr>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vertAlign w:val="superscript"/>
                <w:lang w:eastAsia="bg-BG"/>
              </w:rPr>
              <w:t>4</w:t>
            </w:r>
          </w:p>
        </w:tc>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i/>
                <w:iCs/>
                <w:sz w:val="24"/>
                <w:szCs w:val="24"/>
                <w:lang w:eastAsia="bg-BG"/>
              </w:rPr>
              <w:t>ако тази информация е известна</w:t>
            </w:r>
          </w:p>
        </w:tc>
      </w:tr>
      <w:tr w:rsidR="00150A3B" w:rsidRPr="00150A3B" w:rsidTr="00150A3B">
        <w:trPr>
          <w:tblCellSpacing w:w="15" w:type="dxa"/>
        </w:trPr>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vertAlign w:val="superscript"/>
                <w:lang w:eastAsia="bg-BG"/>
              </w:rPr>
              <w:t>5</w:t>
            </w:r>
          </w:p>
        </w:tc>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i/>
                <w:iCs/>
                <w:sz w:val="24"/>
                <w:szCs w:val="24"/>
                <w:lang w:eastAsia="bg-BG"/>
              </w:rPr>
              <w:t>моля, представете тази информация, ако обявлението е покана за участие в състезателна процедура</w:t>
            </w:r>
          </w:p>
        </w:tc>
      </w:tr>
      <w:tr w:rsidR="00150A3B" w:rsidRPr="00150A3B" w:rsidTr="00150A3B">
        <w:trPr>
          <w:tblCellSpacing w:w="15" w:type="dxa"/>
        </w:trPr>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vertAlign w:val="superscript"/>
                <w:lang w:eastAsia="bg-BG"/>
              </w:rPr>
              <w:t>6</w:t>
            </w:r>
          </w:p>
        </w:tc>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i/>
                <w:iCs/>
                <w:sz w:val="24"/>
                <w:szCs w:val="24"/>
                <w:lang w:eastAsia="bg-BG"/>
              </w:rPr>
              <w:t>доколкото информацията е вече известна</w:t>
            </w:r>
          </w:p>
        </w:tc>
      </w:tr>
      <w:tr w:rsidR="00150A3B" w:rsidRPr="00150A3B" w:rsidTr="00150A3B">
        <w:trPr>
          <w:tblCellSpacing w:w="15" w:type="dxa"/>
        </w:trPr>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vertAlign w:val="superscript"/>
                <w:lang w:eastAsia="bg-BG"/>
              </w:rPr>
              <w:t>7</w:t>
            </w:r>
          </w:p>
        </w:tc>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i/>
                <w:iCs/>
                <w:sz w:val="24"/>
                <w:szCs w:val="24"/>
                <w:lang w:eastAsia="bg-BG"/>
              </w:rPr>
              <w:t>задължителна информация, която не се публикува</w:t>
            </w:r>
          </w:p>
        </w:tc>
      </w:tr>
      <w:tr w:rsidR="00150A3B" w:rsidRPr="00150A3B" w:rsidTr="00150A3B">
        <w:trPr>
          <w:tblCellSpacing w:w="15" w:type="dxa"/>
        </w:trPr>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vertAlign w:val="superscript"/>
                <w:lang w:eastAsia="bg-BG"/>
              </w:rPr>
              <w:t>8</w:t>
            </w:r>
          </w:p>
        </w:tc>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i/>
                <w:iCs/>
                <w:sz w:val="24"/>
                <w:szCs w:val="24"/>
                <w:lang w:eastAsia="bg-BG"/>
              </w:rPr>
              <w:t>информация по избор</w:t>
            </w:r>
          </w:p>
        </w:tc>
      </w:tr>
      <w:tr w:rsidR="00150A3B" w:rsidRPr="00150A3B" w:rsidTr="00150A3B">
        <w:trPr>
          <w:tblCellSpacing w:w="15" w:type="dxa"/>
        </w:trPr>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vertAlign w:val="superscript"/>
                <w:lang w:eastAsia="bg-BG"/>
              </w:rPr>
              <w:lastRenderedPageBreak/>
              <w:t>9</w:t>
            </w:r>
          </w:p>
        </w:tc>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i/>
                <w:iCs/>
                <w:sz w:val="24"/>
                <w:szCs w:val="24"/>
                <w:lang w:eastAsia="bg-BG"/>
              </w:rPr>
              <w:t>моля, представете тази информация само ако обявлението е за предварителна информация</w:t>
            </w:r>
          </w:p>
        </w:tc>
      </w:tr>
      <w:tr w:rsidR="00150A3B" w:rsidRPr="00150A3B" w:rsidTr="00150A3B">
        <w:trPr>
          <w:tblCellSpacing w:w="15" w:type="dxa"/>
        </w:trPr>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vertAlign w:val="superscript"/>
                <w:lang w:eastAsia="bg-BG"/>
              </w:rPr>
              <w:t>10</w:t>
            </w:r>
          </w:p>
        </w:tc>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i/>
                <w:iCs/>
                <w:sz w:val="24"/>
                <w:szCs w:val="24"/>
                <w:lang w:eastAsia="bg-BG"/>
              </w:rPr>
              <w:t>моля, представете тази информация само ако обявлението е обявление за възлагане</w:t>
            </w:r>
          </w:p>
        </w:tc>
      </w:tr>
      <w:tr w:rsidR="00150A3B" w:rsidRPr="00150A3B" w:rsidTr="00150A3B">
        <w:trPr>
          <w:tblCellSpacing w:w="15" w:type="dxa"/>
        </w:trPr>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vertAlign w:val="superscript"/>
                <w:lang w:eastAsia="bg-BG"/>
              </w:rPr>
              <w:t>11</w:t>
            </w:r>
          </w:p>
        </w:tc>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i/>
                <w:iCs/>
                <w:sz w:val="24"/>
                <w:szCs w:val="24"/>
                <w:lang w:eastAsia="bg-BG"/>
              </w:rPr>
              <w:t>само ако обявлението се отнася до квалификационна система</w:t>
            </w:r>
          </w:p>
        </w:tc>
      </w:tr>
      <w:tr w:rsidR="00150A3B" w:rsidRPr="00150A3B" w:rsidTr="00150A3B">
        <w:trPr>
          <w:tblCellSpacing w:w="15" w:type="dxa"/>
        </w:trPr>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vertAlign w:val="superscript"/>
                <w:lang w:eastAsia="bg-BG"/>
              </w:rPr>
              <w:t>12</w:t>
            </w:r>
          </w:p>
        </w:tc>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i/>
                <w:iCs/>
                <w:sz w:val="24"/>
                <w:szCs w:val="24"/>
                <w:lang w:eastAsia="bg-BG"/>
              </w:rPr>
              <w:t>моля, представете тази информация тук или в поканата за потвърждаване на интерес, ако обявлението е покана за участие в състезателна процедура или има за цел намаляване на срока за получаване на оферти</w:t>
            </w:r>
          </w:p>
        </w:tc>
      </w:tr>
      <w:tr w:rsidR="00150A3B" w:rsidRPr="00150A3B" w:rsidTr="00150A3B">
        <w:trPr>
          <w:tblCellSpacing w:w="15" w:type="dxa"/>
        </w:trPr>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vertAlign w:val="superscript"/>
                <w:lang w:eastAsia="bg-BG"/>
              </w:rPr>
              <w:t>13</w:t>
            </w:r>
          </w:p>
        </w:tc>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i/>
                <w:iCs/>
                <w:sz w:val="24"/>
                <w:szCs w:val="24"/>
                <w:lang w:eastAsia="bg-BG"/>
              </w:rPr>
              <w:t>моля, представете тази информация тук или в поканата за потвърждаване на оферти или за договаряне, ако обявлението е покана за участие в състезателна процедура</w:t>
            </w:r>
          </w:p>
        </w:tc>
      </w:tr>
      <w:tr w:rsidR="00150A3B" w:rsidRPr="00150A3B" w:rsidTr="00150A3B">
        <w:trPr>
          <w:tblCellSpacing w:w="15" w:type="dxa"/>
        </w:trPr>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vertAlign w:val="superscript"/>
                <w:lang w:eastAsia="bg-BG"/>
              </w:rPr>
              <w:t>14</w:t>
            </w:r>
          </w:p>
        </w:tc>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i/>
                <w:iCs/>
                <w:sz w:val="24"/>
                <w:szCs w:val="24"/>
                <w:lang w:eastAsia="bg-BG"/>
              </w:rPr>
              <w:t xml:space="preserve">ако това е за предварителна информация, използвано като покана за </w:t>
            </w:r>
            <w:proofErr w:type="spellStart"/>
            <w:r w:rsidRPr="00150A3B">
              <w:rPr>
                <w:rFonts w:ascii="Times New Roman" w:eastAsia="Times New Roman" w:hAnsi="Times New Roman" w:cs="Times New Roman"/>
                <w:i/>
                <w:iCs/>
                <w:sz w:val="24"/>
                <w:szCs w:val="24"/>
                <w:lang w:eastAsia="bg-BG"/>
              </w:rPr>
              <w:t>участите</w:t>
            </w:r>
            <w:proofErr w:type="spellEnd"/>
            <w:r w:rsidRPr="00150A3B">
              <w:rPr>
                <w:rFonts w:ascii="Times New Roman" w:eastAsia="Times New Roman" w:hAnsi="Times New Roman" w:cs="Times New Roman"/>
                <w:i/>
                <w:iCs/>
                <w:sz w:val="24"/>
                <w:szCs w:val="24"/>
                <w:lang w:eastAsia="bg-BG"/>
              </w:rPr>
              <w:t xml:space="preserve"> в състезателна процедура - моля, представете тази информация, ако тя вече е известна</w:t>
            </w:r>
          </w:p>
        </w:tc>
      </w:tr>
      <w:tr w:rsidR="00150A3B" w:rsidRPr="00150A3B" w:rsidTr="00150A3B">
        <w:trPr>
          <w:tblCellSpacing w:w="15" w:type="dxa"/>
        </w:trPr>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vertAlign w:val="superscript"/>
                <w:lang w:eastAsia="bg-BG"/>
              </w:rPr>
              <w:t>15</w:t>
            </w:r>
          </w:p>
        </w:tc>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i/>
                <w:iCs/>
                <w:sz w:val="24"/>
                <w:szCs w:val="24"/>
                <w:lang w:eastAsia="bg-BG"/>
              </w:rPr>
              <w:t>моля, представете тази информация тук или, ако е приложимо, в поканата за подаване на оферти</w:t>
            </w:r>
          </w:p>
        </w:tc>
      </w:tr>
      <w:tr w:rsidR="00150A3B" w:rsidRPr="00150A3B" w:rsidTr="00150A3B">
        <w:trPr>
          <w:tblCellSpacing w:w="15" w:type="dxa"/>
        </w:trPr>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vertAlign w:val="superscript"/>
                <w:lang w:eastAsia="bg-BG"/>
              </w:rPr>
              <w:t>16</w:t>
            </w:r>
          </w:p>
        </w:tc>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p>
        </w:tc>
      </w:tr>
      <w:tr w:rsidR="00150A3B" w:rsidRPr="00150A3B" w:rsidTr="00150A3B">
        <w:trPr>
          <w:tblCellSpacing w:w="15" w:type="dxa"/>
        </w:trPr>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vertAlign w:val="superscript"/>
                <w:lang w:eastAsia="bg-BG"/>
              </w:rPr>
              <w:t>17</w:t>
            </w:r>
          </w:p>
        </w:tc>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i/>
                <w:iCs/>
                <w:sz w:val="24"/>
                <w:szCs w:val="24"/>
                <w:lang w:eastAsia="bg-BG"/>
              </w:rPr>
              <w:t>задължителна информация, ако това е обявление за възлагане</w:t>
            </w:r>
          </w:p>
        </w:tc>
      </w:tr>
      <w:tr w:rsidR="00150A3B" w:rsidRPr="00150A3B" w:rsidTr="00150A3B">
        <w:trPr>
          <w:tblCellSpacing w:w="15" w:type="dxa"/>
        </w:trPr>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vertAlign w:val="superscript"/>
                <w:lang w:eastAsia="bg-BG"/>
              </w:rPr>
              <w:t>18</w:t>
            </w:r>
          </w:p>
        </w:tc>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i/>
                <w:iCs/>
                <w:sz w:val="24"/>
                <w:szCs w:val="24"/>
                <w:lang w:eastAsia="bg-BG"/>
              </w:rPr>
              <w:t>само ако обявлението не се отнася до квалификационна система</w:t>
            </w:r>
          </w:p>
        </w:tc>
      </w:tr>
      <w:tr w:rsidR="00150A3B" w:rsidRPr="00150A3B" w:rsidTr="00150A3B">
        <w:trPr>
          <w:tblCellSpacing w:w="15" w:type="dxa"/>
        </w:trPr>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vertAlign w:val="superscript"/>
                <w:lang w:eastAsia="bg-BG"/>
              </w:rPr>
              <w:t>19</w:t>
            </w:r>
          </w:p>
        </w:tc>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i/>
                <w:iCs/>
                <w:sz w:val="24"/>
                <w:szCs w:val="24"/>
                <w:lang w:eastAsia="bg-BG"/>
              </w:rPr>
              <w:t>ако обявлението има за цел намаляване на срока за получаване на оферти</w:t>
            </w:r>
          </w:p>
        </w:tc>
      </w:tr>
      <w:tr w:rsidR="00150A3B" w:rsidRPr="00150A3B" w:rsidTr="00150A3B">
        <w:trPr>
          <w:tblCellSpacing w:w="15" w:type="dxa"/>
        </w:trPr>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vertAlign w:val="superscript"/>
                <w:lang w:eastAsia="bg-BG"/>
              </w:rPr>
              <w:t>20</w:t>
            </w:r>
          </w:p>
        </w:tc>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i/>
                <w:iCs/>
                <w:sz w:val="24"/>
                <w:szCs w:val="24"/>
                <w:lang w:eastAsia="bg-BG"/>
              </w:rPr>
              <w:t>може да бъде присъдена значимост вместо тежест</w:t>
            </w:r>
          </w:p>
        </w:tc>
      </w:tr>
      <w:tr w:rsidR="00150A3B" w:rsidRPr="00150A3B" w:rsidTr="00150A3B">
        <w:trPr>
          <w:tblCellSpacing w:w="15" w:type="dxa"/>
        </w:trPr>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sz w:val="24"/>
                <w:szCs w:val="24"/>
                <w:vertAlign w:val="superscript"/>
                <w:lang w:eastAsia="bg-BG"/>
              </w:rPr>
              <w:t>21</w:t>
            </w:r>
          </w:p>
        </w:tc>
        <w:tc>
          <w:tcPr>
            <w:tcW w:w="0" w:type="auto"/>
            <w:vAlign w:val="center"/>
            <w:hideMark/>
          </w:tcPr>
          <w:p w:rsidR="00150A3B" w:rsidRPr="00150A3B" w:rsidRDefault="00150A3B" w:rsidP="00150A3B">
            <w:pPr>
              <w:spacing w:after="0" w:line="240" w:lineRule="auto"/>
              <w:rPr>
                <w:rFonts w:ascii="Times New Roman" w:eastAsia="Times New Roman" w:hAnsi="Times New Roman" w:cs="Times New Roman"/>
                <w:sz w:val="24"/>
                <w:szCs w:val="24"/>
                <w:lang w:eastAsia="bg-BG"/>
              </w:rPr>
            </w:pPr>
            <w:r w:rsidRPr="00150A3B">
              <w:rPr>
                <w:rFonts w:ascii="Times New Roman" w:eastAsia="Times New Roman" w:hAnsi="Times New Roman" w:cs="Times New Roman"/>
                <w:i/>
                <w:iCs/>
                <w:sz w:val="24"/>
                <w:szCs w:val="24"/>
                <w:lang w:eastAsia="bg-BG"/>
              </w:rPr>
              <w:t>може да бъде присъдена значимост вместо тежест; ако цената е единственият критерий за възлагане, тежестта не се използва</w:t>
            </w:r>
          </w:p>
        </w:tc>
      </w:tr>
    </w:tbl>
    <w:p w:rsidR="00E3048F" w:rsidRDefault="00E3048F">
      <w:bookmarkStart w:id="0" w:name="_GoBack"/>
      <w:bookmarkEnd w:id="0"/>
    </w:p>
    <w:sectPr w:rsidR="00E304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67"/>
    <w:rsid w:val="00150A3B"/>
    <w:rsid w:val="00737167"/>
    <w:rsid w:val="00BE2F17"/>
    <w:rsid w:val="00E304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A3B"/>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50A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A3B"/>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50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475694">
      <w:bodyDiv w:val="1"/>
      <w:marLeft w:val="0"/>
      <w:marRight w:val="0"/>
      <w:marTop w:val="0"/>
      <w:marBottom w:val="0"/>
      <w:divBdr>
        <w:top w:val="none" w:sz="0" w:space="0" w:color="auto"/>
        <w:left w:val="none" w:sz="0" w:space="0" w:color="auto"/>
        <w:bottom w:val="none" w:sz="0" w:space="0" w:color="auto"/>
        <w:right w:val="none" w:sz="0" w:space="0" w:color="auto"/>
      </w:divBdr>
      <w:divsChild>
        <w:div w:id="509610280">
          <w:marLeft w:val="0"/>
          <w:marRight w:val="0"/>
          <w:marTop w:val="0"/>
          <w:marBottom w:val="0"/>
          <w:divBdr>
            <w:top w:val="none" w:sz="0" w:space="0" w:color="auto"/>
            <w:left w:val="none" w:sz="0" w:space="0" w:color="auto"/>
            <w:bottom w:val="none" w:sz="0" w:space="0" w:color="auto"/>
            <w:right w:val="none" w:sz="0" w:space="0" w:color="auto"/>
          </w:divBdr>
          <w:divsChild>
            <w:div w:id="1314529994">
              <w:marLeft w:val="0"/>
              <w:marRight w:val="0"/>
              <w:marTop w:val="0"/>
              <w:marBottom w:val="0"/>
              <w:divBdr>
                <w:top w:val="none" w:sz="0" w:space="0" w:color="auto"/>
                <w:left w:val="none" w:sz="0" w:space="0" w:color="auto"/>
                <w:bottom w:val="none" w:sz="0" w:space="0" w:color="auto"/>
                <w:right w:val="none" w:sz="0" w:space="0" w:color="auto"/>
              </w:divBdr>
            </w:div>
            <w:div w:id="1822694916">
              <w:marLeft w:val="0"/>
              <w:marRight w:val="0"/>
              <w:marTop w:val="0"/>
              <w:marBottom w:val="0"/>
              <w:divBdr>
                <w:top w:val="none" w:sz="0" w:space="0" w:color="auto"/>
                <w:left w:val="none" w:sz="0" w:space="0" w:color="auto"/>
                <w:bottom w:val="none" w:sz="0" w:space="0" w:color="auto"/>
                <w:right w:val="none" w:sz="0" w:space="0" w:color="auto"/>
              </w:divBdr>
            </w:div>
          </w:divsChild>
        </w:div>
        <w:div w:id="57411696">
          <w:marLeft w:val="0"/>
          <w:marRight w:val="0"/>
          <w:marTop w:val="0"/>
          <w:marBottom w:val="0"/>
          <w:divBdr>
            <w:top w:val="none" w:sz="0" w:space="0" w:color="auto"/>
            <w:left w:val="none" w:sz="0" w:space="0" w:color="auto"/>
            <w:bottom w:val="none" w:sz="0" w:space="0" w:color="auto"/>
            <w:right w:val="none" w:sz="0" w:space="0" w:color="auto"/>
          </w:divBdr>
        </w:div>
        <w:div w:id="1079450936">
          <w:marLeft w:val="0"/>
          <w:marRight w:val="0"/>
          <w:marTop w:val="0"/>
          <w:marBottom w:val="0"/>
          <w:divBdr>
            <w:top w:val="none" w:sz="0" w:space="0" w:color="auto"/>
            <w:left w:val="none" w:sz="0" w:space="0" w:color="auto"/>
            <w:bottom w:val="none" w:sz="0" w:space="0" w:color="auto"/>
            <w:right w:val="none" w:sz="0" w:space="0" w:color="auto"/>
          </w:divBdr>
        </w:div>
        <w:div w:id="2087605913">
          <w:marLeft w:val="0"/>
          <w:marRight w:val="0"/>
          <w:marTop w:val="0"/>
          <w:marBottom w:val="150"/>
          <w:divBdr>
            <w:top w:val="none" w:sz="0" w:space="0" w:color="auto"/>
            <w:left w:val="none" w:sz="0" w:space="0" w:color="auto"/>
            <w:bottom w:val="none" w:sz="0" w:space="0" w:color="auto"/>
            <w:right w:val="none" w:sz="0" w:space="0" w:color="auto"/>
          </w:divBdr>
          <w:divsChild>
            <w:div w:id="235673632">
              <w:marLeft w:val="0"/>
              <w:marRight w:val="0"/>
              <w:marTop w:val="0"/>
              <w:marBottom w:val="0"/>
              <w:divBdr>
                <w:top w:val="none" w:sz="0" w:space="0" w:color="auto"/>
                <w:left w:val="none" w:sz="0" w:space="0" w:color="auto"/>
                <w:bottom w:val="none" w:sz="0" w:space="0" w:color="auto"/>
                <w:right w:val="none" w:sz="0" w:space="0" w:color="auto"/>
              </w:divBdr>
            </w:div>
            <w:div w:id="1105340903">
              <w:marLeft w:val="0"/>
              <w:marRight w:val="0"/>
              <w:marTop w:val="0"/>
              <w:marBottom w:val="0"/>
              <w:divBdr>
                <w:top w:val="none" w:sz="0" w:space="0" w:color="auto"/>
                <w:left w:val="none" w:sz="0" w:space="0" w:color="auto"/>
                <w:bottom w:val="none" w:sz="0" w:space="0" w:color="auto"/>
                <w:right w:val="none" w:sz="0" w:space="0" w:color="auto"/>
              </w:divBdr>
            </w:div>
            <w:div w:id="1692341657">
              <w:marLeft w:val="0"/>
              <w:marRight w:val="0"/>
              <w:marTop w:val="0"/>
              <w:marBottom w:val="0"/>
              <w:divBdr>
                <w:top w:val="none" w:sz="0" w:space="0" w:color="auto"/>
                <w:left w:val="none" w:sz="0" w:space="0" w:color="auto"/>
                <w:bottom w:val="none" w:sz="0" w:space="0" w:color="auto"/>
                <w:right w:val="none" w:sz="0" w:space="0" w:color="auto"/>
              </w:divBdr>
            </w:div>
            <w:div w:id="1341466576">
              <w:marLeft w:val="0"/>
              <w:marRight w:val="0"/>
              <w:marTop w:val="0"/>
              <w:marBottom w:val="0"/>
              <w:divBdr>
                <w:top w:val="none" w:sz="0" w:space="0" w:color="auto"/>
                <w:left w:val="none" w:sz="0" w:space="0" w:color="auto"/>
                <w:bottom w:val="none" w:sz="0" w:space="0" w:color="auto"/>
                <w:right w:val="none" w:sz="0" w:space="0" w:color="auto"/>
              </w:divBdr>
            </w:div>
          </w:divsChild>
        </w:div>
        <w:div w:id="674067217">
          <w:marLeft w:val="0"/>
          <w:marRight w:val="0"/>
          <w:marTop w:val="0"/>
          <w:marBottom w:val="0"/>
          <w:divBdr>
            <w:top w:val="none" w:sz="0" w:space="0" w:color="auto"/>
            <w:left w:val="none" w:sz="0" w:space="0" w:color="auto"/>
            <w:bottom w:val="none" w:sz="0" w:space="0" w:color="auto"/>
            <w:right w:val="none" w:sz="0" w:space="0" w:color="auto"/>
          </w:divBdr>
        </w:div>
        <w:div w:id="1249386002">
          <w:marLeft w:val="0"/>
          <w:marRight w:val="0"/>
          <w:marTop w:val="0"/>
          <w:marBottom w:val="0"/>
          <w:divBdr>
            <w:top w:val="none" w:sz="0" w:space="0" w:color="auto"/>
            <w:left w:val="none" w:sz="0" w:space="0" w:color="auto"/>
            <w:bottom w:val="none" w:sz="0" w:space="0" w:color="auto"/>
            <w:right w:val="none" w:sz="0" w:space="0" w:color="auto"/>
          </w:divBdr>
        </w:div>
        <w:div w:id="1797404495">
          <w:marLeft w:val="0"/>
          <w:marRight w:val="0"/>
          <w:marTop w:val="0"/>
          <w:marBottom w:val="150"/>
          <w:divBdr>
            <w:top w:val="single" w:sz="12" w:space="4" w:color="000000"/>
            <w:left w:val="single" w:sz="12" w:space="4" w:color="000000"/>
            <w:bottom w:val="single" w:sz="12" w:space="4" w:color="000000"/>
            <w:right w:val="single" w:sz="12" w:space="4" w:color="000000"/>
          </w:divBdr>
          <w:divsChild>
            <w:div w:id="987514747">
              <w:marLeft w:val="0"/>
              <w:marRight w:val="0"/>
              <w:marTop w:val="0"/>
              <w:marBottom w:val="0"/>
              <w:divBdr>
                <w:top w:val="none" w:sz="0" w:space="0" w:color="auto"/>
                <w:left w:val="none" w:sz="0" w:space="0" w:color="auto"/>
                <w:bottom w:val="none" w:sz="0" w:space="0" w:color="auto"/>
                <w:right w:val="none" w:sz="0" w:space="0" w:color="auto"/>
              </w:divBdr>
            </w:div>
            <w:div w:id="1213225142">
              <w:marLeft w:val="0"/>
              <w:marRight w:val="0"/>
              <w:marTop w:val="0"/>
              <w:marBottom w:val="0"/>
              <w:divBdr>
                <w:top w:val="none" w:sz="0" w:space="0" w:color="auto"/>
                <w:left w:val="none" w:sz="0" w:space="0" w:color="auto"/>
                <w:bottom w:val="none" w:sz="0" w:space="0" w:color="auto"/>
                <w:right w:val="none" w:sz="0" w:space="0" w:color="auto"/>
              </w:divBdr>
              <w:divsChild>
                <w:div w:id="4896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406">
          <w:marLeft w:val="0"/>
          <w:marRight w:val="0"/>
          <w:marTop w:val="0"/>
          <w:marBottom w:val="0"/>
          <w:divBdr>
            <w:top w:val="none" w:sz="0" w:space="0" w:color="auto"/>
            <w:left w:val="none" w:sz="0" w:space="0" w:color="auto"/>
            <w:bottom w:val="none" w:sz="0" w:space="0" w:color="auto"/>
            <w:right w:val="none" w:sz="0" w:space="0" w:color="auto"/>
          </w:divBdr>
          <w:divsChild>
            <w:div w:id="545873471">
              <w:marLeft w:val="0"/>
              <w:marRight w:val="0"/>
              <w:marTop w:val="0"/>
              <w:marBottom w:val="150"/>
              <w:divBdr>
                <w:top w:val="none" w:sz="0" w:space="0" w:color="auto"/>
                <w:left w:val="none" w:sz="0" w:space="0" w:color="auto"/>
                <w:bottom w:val="none" w:sz="0" w:space="0" w:color="auto"/>
                <w:right w:val="none" w:sz="0" w:space="0" w:color="auto"/>
              </w:divBdr>
              <w:divsChild>
                <w:div w:id="1486623490">
                  <w:marLeft w:val="0"/>
                  <w:marRight w:val="0"/>
                  <w:marTop w:val="0"/>
                  <w:marBottom w:val="0"/>
                  <w:divBdr>
                    <w:top w:val="none" w:sz="0" w:space="0" w:color="auto"/>
                    <w:left w:val="none" w:sz="0" w:space="0" w:color="auto"/>
                    <w:bottom w:val="none" w:sz="0" w:space="0" w:color="auto"/>
                    <w:right w:val="none" w:sz="0" w:space="0" w:color="auto"/>
                  </w:divBdr>
                </w:div>
                <w:div w:id="1932200368">
                  <w:marLeft w:val="0"/>
                  <w:marRight w:val="0"/>
                  <w:marTop w:val="0"/>
                  <w:marBottom w:val="0"/>
                  <w:divBdr>
                    <w:top w:val="none" w:sz="0" w:space="0" w:color="auto"/>
                    <w:left w:val="none" w:sz="0" w:space="0" w:color="auto"/>
                    <w:bottom w:val="none" w:sz="0" w:space="0" w:color="auto"/>
                    <w:right w:val="none" w:sz="0" w:space="0" w:color="auto"/>
                  </w:divBdr>
                </w:div>
              </w:divsChild>
            </w:div>
            <w:div w:id="1437946225">
              <w:marLeft w:val="0"/>
              <w:marRight w:val="0"/>
              <w:marTop w:val="0"/>
              <w:marBottom w:val="0"/>
              <w:divBdr>
                <w:top w:val="none" w:sz="0" w:space="0" w:color="auto"/>
                <w:left w:val="none" w:sz="0" w:space="0" w:color="auto"/>
                <w:bottom w:val="none" w:sz="0" w:space="0" w:color="auto"/>
                <w:right w:val="none" w:sz="0" w:space="0" w:color="auto"/>
              </w:divBdr>
            </w:div>
          </w:divsChild>
        </w:div>
        <w:div w:id="1973825235">
          <w:marLeft w:val="0"/>
          <w:marRight w:val="0"/>
          <w:marTop w:val="0"/>
          <w:marBottom w:val="0"/>
          <w:divBdr>
            <w:top w:val="none" w:sz="0" w:space="0" w:color="auto"/>
            <w:left w:val="none" w:sz="0" w:space="0" w:color="auto"/>
            <w:bottom w:val="none" w:sz="0" w:space="0" w:color="auto"/>
            <w:right w:val="none" w:sz="0" w:space="0" w:color="auto"/>
          </w:divBdr>
          <w:divsChild>
            <w:div w:id="1372143666">
              <w:marLeft w:val="0"/>
              <w:marRight w:val="0"/>
              <w:marTop w:val="0"/>
              <w:marBottom w:val="150"/>
              <w:divBdr>
                <w:top w:val="none" w:sz="0" w:space="0" w:color="auto"/>
                <w:left w:val="none" w:sz="0" w:space="0" w:color="auto"/>
                <w:bottom w:val="none" w:sz="0" w:space="0" w:color="auto"/>
                <w:right w:val="none" w:sz="0" w:space="0" w:color="auto"/>
              </w:divBdr>
              <w:divsChild>
                <w:div w:id="1470979578">
                  <w:marLeft w:val="0"/>
                  <w:marRight w:val="0"/>
                  <w:marTop w:val="0"/>
                  <w:marBottom w:val="0"/>
                  <w:divBdr>
                    <w:top w:val="none" w:sz="0" w:space="0" w:color="auto"/>
                    <w:left w:val="none" w:sz="0" w:space="0" w:color="auto"/>
                    <w:bottom w:val="none" w:sz="0" w:space="0" w:color="auto"/>
                    <w:right w:val="none" w:sz="0" w:space="0" w:color="auto"/>
                  </w:divBdr>
                </w:div>
                <w:div w:id="1582980291">
                  <w:marLeft w:val="0"/>
                  <w:marRight w:val="0"/>
                  <w:marTop w:val="0"/>
                  <w:marBottom w:val="0"/>
                  <w:divBdr>
                    <w:top w:val="none" w:sz="0" w:space="0" w:color="auto"/>
                    <w:left w:val="none" w:sz="0" w:space="0" w:color="auto"/>
                    <w:bottom w:val="none" w:sz="0" w:space="0" w:color="auto"/>
                    <w:right w:val="none" w:sz="0" w:space="0" w:color="auto"/>
                  </w:divBdr>
                  <w:divsChild>
                    <w:div w:id="1141925588">
                      <w:marLeft w:val="0"/>
                      <w:marRight w:val="0"/>
                      <w:marTop w:val="0"/>
                      <w:marBottom w:val="0"/>
                      <w:divBdr>
                        <w:top w:val="none" w:sz="0" w:space="0" w:color="auto"/>
                        <w:left w:val="none" w:sz="0" w:space="0" w:color="auto"/>
                        <w:bottom w:val="none" w:sz="0" w:space="0" w:color="auto"/>
                        <w:right w:val="none" w:sz="0" w:space="0" w:color="auto"/>
                      </w:divBdr>
                    </w:div>
                    <w:div w:id="5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00209">
              <w:marLeft w:val="0"/>
              <w:marRight w:val="0"/>
              <w:marTop w:val="0"/>
              <w:marBottom w:val="0"/>
              <w:divBdr>
                <w:top w:val="none" w:sz="0" w:space="0" w:color="auto"/>
                <w:left w:val="none" w:sz="0" w:space="0" w:color="auto"/>
                <w:bottom w:val="none" w:sz="0" w:space="0" w:color="auto"/>
                <w:right w:val="none" w:sz="0" w:space="0" w:color="auto"/>
              </w:divBdr>
            </w:div>
          </w:divsChild>
        </w:div>
        <w:div w:id="810905886">
          <w:marLeft w:val="0"/>
          <w:marRight w:val="0"/>
          <w:marTop w:val="0"/>
          <w:marBottom w:val="0"/>
          <w:divBdr>
            <w:top w:val="none" w:sz="0" w:space="0" w:color="auto"/>
            <w:left w:val="none" w:sz="0" w:space="0" w:color="auto"/>
            <w:bottom w:val="none" w:sz="0" w:space="0" w:color="auto"/>
            <w:right w:val="none" w:sz="0" w:space="0" w:color="auto"/>
          </w:divBdr>
          <w:divsChild>
            <w:div w:id="420033290">
              <w:marLeft w:val="0"/>
              <w:marRight w:val="0"/>
              <w:marTop w:val="0"/>
              <w:marBottom w:val="150"/>
              <w:divBdr>
                <w:top w:val="none" w:sz="0" w:space="0" w:color="auto"/>
                <w:left w:val="none" w:sz="0" w:space="0" w:color="auto"/>
                <w:bottom w:val="none" w:sz="0" w:space="0" w:color="auto"/>
                <w:right w:val="none" w:sz="0" w:space="0" w:color="auto"/>
              </w:divBdr>
              <w:divsChild>
                <w:div w:id="2059744759">
                  <w:marLeft w:val="0"/>
                  <w:marRight w:val="0"/>
                  <w:marTop w:val="0"/>
                  <w:marBottom w:val="0"/>
                  <w:divBdr>
                    <w:top w:val="none" w:sz="0" w:space="0" w:color="auto"/>
                    <w:left w:val="none" w:sz="0" w:space="0" w:color="auto"/>
                    <w:bottom w:val="none" w:sz="0" w:space="0" w:color="auto"/>
                    <w:right w:val="none" w:sz="0" w:space="0" w:color="auto"/>
                  </w:divBdr>
                </w:div>
                <w:div w:id="1890337096">
                  <w:marLeft w:val="0"/>
                  <w:marRight w:val="0"/>
                  <w:marTop w:val="0"/>
                  <w:marBottom w:val="0"/>
                  <w:divBdr>
                    <w:top w:val="none" w:sz="0" w:space="0" w:color="auto"/>
                    <w:left w:val="none" w:sz="0" w:space="0" w:color="auto"/>
                    <w:bottom w:val="none" w:sz="0" w:space="0" w:color="auto"/>
                    <w:right w:val="none" w:sz="0" w:space="0" w:color="auto"/>
                  </w:divBdr>
                </w:div>
                <w:div w:id="529563303">
                  <w:marLeft w:val="0"/>
                  <w:marRight w:val="0"/>
                  <w:marTop w:val="0"/>
                  <w:marBottom w:val="0"/>
                  <w:divBdr>
                    <w:top w:val="none" w:sz="0" w:space="0" w:color="auto"/>
                    <w:left w:val="none" w:sz="0" w:space="0" w:color="auto"/>
                    <w:bottom w:val="none" w:sz="0" w:space="0" w:color="auto"/>
                    <w:right w:val="none" w:sz="0" w:space="0" w:color="auto"/>
                  </w:divBdr>
                </w:div>
                <w:div w:id="1161500758">
                  <w:marLeft w:val="0"/>
                  <w:marRight w:val="0"/>
                  <w:marTop w:val="0"/>
                  <w:marBottom w:val="0"/>
                  <w:divBdr>
                    <w:top w:val="none" w:sz="0" w:space="0" w:color="auto"/>
                    <w:left w:val="none" w:sz="0" w:space="0" w:color="auto"/>
                    <w:bottom w:val="none" w:sz="0" w:space="0" w:color="auto"/>
                    <w:right w:val="none" w:sz="0" w:space="0" w:color="auto"/>
                  </w:divBdr>
                </w:div>
                <w:div w:id="480737942">
                  <w:marLeft w:val="0"/>
                  <w:marRight w:val="0"/>
                  <w:marTop w:val="0"/>
                  <w:marBottom w:val="0"/>
                  <w:divBdr>
                    <w:top w:val="none" w:sz="0" w:space="0" w:color="auto"/>
                    <w:left w:val="none" w:sz="0" w:space="0" w:color="auto"/>
                    <w:bottom w:val="none" w:sz="0" w:space="0" w:color="auto"/>
                    <w:right w:val="none" w:sz="0" w:space="0" w:color="auto"/>
                  </w:divBdr>
                </w:div>
                <w:div w:id="962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eonovgrad.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map.ted.europa.e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pc.bg/" TargetMode="External"/><Relationship Id="rId5" Type="http://schemas.openxmlformats.org/officeDocument/2006/relationships/hyperlink" Target="http://www.aop.bg/fckedit2/user/File/bg/practika/e_sender_e.pdf" TargetMode="External"/><Relationship Id="rId10" Type="http://schemas.openxmlformats.org/officeDocument/2006/relationships/hyperlink" Target="http://www.simeonovgrad.bg/profilebuyer" TargetMode="External"/><Relationship Id="rId4" Type="http://schemas.openxmlformats.org/officeDocument/2006/relationships/webSettings" Target="webSettings.xml"/><Relationship Id="rId9" Type="http://schemas.openxmlformats.org/officeDocument/2006/relationships/hyperlink" Target="http://www.simeonovgrad.bg/profilebuyer"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3222</Words>
  <Characters>18366</Characters>
  <Application>Microsoft Office Word</Application>
  <DocSecurity>0</DocSecurity>
  <Lines>153</Lines>
  <Paragraphs>43</Paragraphs>
  <ScaleCrop>false</ScaleCrop>
  <Company/>
  <LinksUpToDate>false</LinksUpToDate>
  <CharactersWithSpaces>21545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2</cp:revision>
  <dcterms:created xsi:type="dcterms:W3CDTF">2020-06-10T06:25:00Z</dcterms:created>
  <dcterms:modified xsi:type="dcterms:W3CDTF">2020-06-10T06:25:00Z</dcterms:modified>
</cp:coreProperties>
</file>