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A8" w:rsidRPr="00BE53A8" w:rsidRDefault="00BE53A8" w:rsidP="00BE53A8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BE53A8" w:rsidRPr="00BE53A8" w:rsidTr="00BE53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С-2383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29/05/2018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BE53A8" w:rsidRPr="00BE53A8" w:rsidRDefault="00BE53A8" w:rsidP="00BE53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BE53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BE53A8" w:rsidRPr="00BE53A8" w:rsidTr="00BE53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BE53A8" w:rsidRPr="00BE53A8" w:rsidTr="00BE53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BE53A8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00638-2018-0008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BE53A8" w:rsidRPr="00BE53A8" w:rsidRDefault="00BE53A8" w:rsidP="00BE53A8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одобряване на обявление за изменение или допълнителна информация и обявление за изменение или допълнителна информация</w:t>
            </w:r>
          </w:p>
        </w:tc>
      </w:tr>
    </w:tbl>
    <w:p w:rsidR="00BE53A8" w:rsidRPr="00BE53A8" w:rsidRDefault="00BE53A8" w:rsidP="00BE53A8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Решение за одобряване на обявление за изменение или допълнителна информация</w:t>
      </w:r>
    </w:p>
    <w:p w:rsidR="00BE53A8" w:rsidRPr="00BE53A8" w:rsidRDefault="00BE53A8" w:rsidP="00BE53A8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(Информацията не се публикува в Официален вестник на ЕС)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4"/>
        <w:gridCol w:w="13266"/>
      </w:tblGrid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номер: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дата: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29/05/2018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І: Възложител:</w:t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I.1) Наименование и адрес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BE53A8" w:rsidRPr="00BE53A8" w:rsidTr="00BE53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BE53A8" w:rsidRPr="00BE53A8" w:rsidTr="00BE5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пл. Шейновски № 3</w:t>
            </w:r>
          </w:p>
        </w:tc>
      </w:tr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BE53A8" w:rsidRPr="00BE53A8" w:rsidTr="00BE53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+359 3781-2341</w:t>
            </w:r>
          </w:p>
        </w:tc>
      </w:tr>
      <w:tr w:rsidR="00BE53A8" w:rsidRPr="00BE53A8" w:rsidTr="00BE53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+359 3781-2006</w:t>
            </w:r>
          </w:p>
        </w:tc>
      </w:tr>
      <w:tr w:rsidR="00BE53A8" w:rsidRPr="00BE53A8" w:rsidTr="00BE5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BE53A8" w:rsidRPr="00BE53A8" w:rsidRDefault="00BE53A8" w:rsidP="00BE5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5" w:tgtFrame="_blank" w:history="1">
              <w:r w:rsidRPr="00BE53A8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</w:t>
              </w:r>
            </w:hyperlink>
          </w:p>
          <w:p w:rsidR="00BE53A8" w:rsidRPr="00BE53A8" w:rsidRDefault="00BE53A8" w:rsidP="00BE5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6" w:tgtFrame="_blank" w:history="1">
              <w:r w:rsidRPr="00BE53A8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II: Административна информация: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II.1) Процедурата е открита с: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Решение номер: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145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11/04/2018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II.2) Референтен номер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(както е посочено в оригиналното обявление, ако е приложимо)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II.3) Уникален номер на поръчката в РОП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00638-2018-0008</w:t>
            </w:r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ІIІ: Правно основание: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5"/>
            </w:tblGrid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Чл. 100, ал. 11 във </w:t>
                  </w:r>
                  <w:proofErr w:type="spellStart"/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вр</w:t>
                  </w:r>
                  <w:proofErr w:type="spellEnd"/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 с чл. 177 от ЗОП</w:t>
                  </w:r>
                </w:p>
              </w:tc>
            </w:tr>
          </w:tbl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т. :</w:t>
            </w:r>
          </w:p>
        </w:tc>
      </w:tr>
    </w:tbl>
    <w:p w:rsidR="00BE53A8" w:rsidRPr="00BE53A8" w:rsidRDefault="00BE53A8" w:rsidP="00BE53A8">
      <w:pPr>
        <w:spacing w:after="24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br/>
      </w: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IV: Одобрявам:</w:t>
      </w:r>
    </w:p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Обявлението за изменение или за допълнителна информация</w:t>
      </w:r>
    </w:p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VI: Допълнителна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VI.1) Допълнителна информация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(когато е приложимо)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Удължаването на срока за получаване на оферти по процедура с предмет: "Извършване на СМР, включително вертикална планировка и необходимо присъщите доставки, за обект: „Реконструкция и модернизация на детска градина „Зорница“ – гр. Симеоновград“ се налага, тъй като по посочената процедура е постъпила жалба с искане за налагане на временна мярка "спиране на процедурата", поради което със съобщение от 08.05.2018 г. всички действия по провеждане на процедурата са спрени. С разпореждане на КЗК е отказано образуване на производство по подадената жалба. Налице е основание за удължаване на срока по чл. 100, ал. 11 от ЗОП. Съгласно чл. 28, ал. 5 от ППЗОП "Когато възложителят удължава сроковете в процедурата на основание чл. 100, ал. 11 ЗОП, общата продължителност на всеки от сроковете, изтекли до момента на спирането на процедурата, заедно с </w:t>
            </w:r>
            <w:proofErr w:type="spellStart"/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новоопределените</w:t>
            </w:r>
            <w:proofErr w:type="spellEnd"/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удължени срокове не може да е по-кратка от първоначалния срок, определен от възложителя."</w:t>
            </w:r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VI.2)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VI.2.1) Орган, който отговаря за процедурите по обжалване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BE53A8" w:rsidRPr="00BE53A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BE53A8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BE53A8" w:rsidRPr="00BE53A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BE53A8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BE53A8" w:rsidRPr="00BE53A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BE53A8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BE53A8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BE53A8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BE53A8" w:rsidRPr="00BE53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BE53A8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BE53A8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BE53A8" w:rsidRPr="00BE53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BE53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7" w:tgtFrame="_blank" w:history="1">
                    <w:r w:rsidRPr="00BE53A8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BE53A8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VI.2.2) Подаване на жалби</w:t>
            </w:r>
          </w:p>
        </w:tc>
      </w:tr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Точна информация относно краен срок/крайни срокове за подаване на жалби: 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Жалба може да се подава в 10-дневен срок от: 1. изтичането на срока по чл. 179 от ЗОП - срещу решението за откриване на процедурата и/или решението за одобряване на обявлението за изменение или за допълнителна информация; 2. в случаите по чл. 196, ал. 5 от ЗОП - уведомяване за съответното действие, а ако лицето не е уведомено - от датата, на която е изтекъл срокът за извършване на съответното действие.</w:t>
            </w:r>
          </w:p>
        </w:tc>
      </w:tr>
    </w:tbl>
    <w:p w:rsidR="00BE53A8" w:rsidRPr="00BE53A8" w:rsidRDefault="00BE53A8" w:rsidP="00BE53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VI.3) Дата на изпращане на настоящото решение</w:t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BE53A8">
        <w:rPr>
          <w:rFonts w:ascii="Courier New" w:eastAsia="Times New Roman" w:hAnsi="Courier New" w:cs="Courier New"/>
          <w:color w:val="000000"/>
          <w:sz w:val="20"/>
          <w:lang w:eastAsia="bg-BG"/>
        </w:rPr>
        <w:t>29/05/2018</w:t>
      </w:r>
      <w:r w:rsidRPr="00BE53A8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lang w:eastAsia="bg-BG"/>
        </w:rPr>
        <w:t>VII: Възложител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6"/>
        <w:gridCol w:w="9794"/>
      </w:tblGrid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VII.1) Трите имена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Милена Георгиева Рангелова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VII.2) Длъжност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Кмет на Община Симеоновград</w:t>
            </w:r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53A8" w:rsidRPr="00BE53A8" w:rsidRDefault="00BE53A8" w:rsidP="00BE53A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BE53A8" w:rsidRPr="00BE53A8" w:rsidRDefault="00BE53A8" w:rsidP="00BE5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9" w:tgtFrame="_blank" w:history="1">
              <w:r w:rsidRPr="00BE53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BE53A8" w:rsidRPr="00BE53A8" w:rsidRDefault="00BE53A8" w:rsidP="00BE53A8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  <w:t>Поправка</w:t>
      </w:r>
    </w:p>
    <w:p w:rsidR="00BE53A8" w:rsidRPr="00BE53A8" w:rsidRDefault="00BE53A8" w:rsidP="00BE53A8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Обявление за изменения или за допълнителна информация</w:t>
      </w:r>
    </w:p>
    <w:p w:rsidR="00BE53A8" w:rsidRPr="00BE53A8" w:rsidRDefault="00BE53A8" w:rsidP="00BE53A8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2014/23/ЕС/ЗОП</w:t>
      </w:r>
    </w:p>
    <w:p w:rsidR="00BE53A8" w:rsidRPr="00BE53A8" w:rsidRDefault="00BE53A8" w:rsidP="00BE53A8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lastRenderedPageBreak/>
        <w:t>Бележка: Ако корекции или изменения на обявления доведат до съществена промяна на условията на процедурата, е необходимо да се удължат първоначално</w:t>
      </w:r>
      <w:r w:rsidRPr="00BE53A8">
        <w:rPr>
          <w:rFonts w:ascii="Arial" w:eastAsia="Times New Roman" w:hAnsi="Arial" w:cs="Arial"/>
          <w:i/>
          <w:iCs/>
          <w:color w:val="000000"/>
          <w:sz w:val="16"/>
          <w:szCs w:val="16"/>
          <w:lang w:eastAsia="bg-BG"/>
        </w:rPr>
        <w:t> </w:t>
      </w:r>
      <w:r w:rsidRPr="00BE53A8">
        <w:rPr>
          <w:rFonts w:ascii="Arial" w:eastAsia="Times New Roman" w:hAnsi="Arial" w:cs="Arial"/>
          <w:i/>
          <w:iCs/>
          <w:color w:val="000000"/>
          <w:sz w:val="16"/>
          <w:szCs w:val="16"/>
          <w:lang w:eastAsia="bg-BG"/>
        </w:rPr>
        <w:t> </w:t>
      </w:r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 </w:t>
      </w:r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br/>
        <w:t>предвидените крайни срокове или да се стартира нова процедура.</w:t>
      </w:r>
      <w:r w:rsidRPr="00BE53A8">
        <w:rPr>
          <w:rFonts w:ascii="Arial" w:eastAsia="Times New Roman" w:hAnsi="Arial" w:cs="Arial"/>
          <w:i/>
          <w:iCs/>
          <w:color w:val="000000"/>
          <w:sz w:val="16"/>
          <w:szCs w:val="16"/>
          <w:lang w:eastAsia="bg-BG"/>
        </w:rPr>
        <w:t> </w:t>
      </w:r>
    </w:p>
    <w:p w:rsidR="00BE53A8" w:rsidRPr="00BE53A8" w:rsidRDefault="00BE53A8" w:rsidP="00BE53A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Поръчката е в областите отбрана и сигурност: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</w:tblGrid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орган/възложител </w:t>
      </w:r>
    </w:p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(както е посочено в оригиналното обявление)</w:t>
      </w:r>
    </w:p>
    <w:p w:rsidR="00BE53A8" w:rsidRPr="00BE53A8" w:rsidRDefault="00BE53A8" w:rsidP="00BE53A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BE53A8" w:rsidRPr="00BE53A8" w:rsidTr="00BE53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BE53A8" w:rsidRPr="00BE53A8" w:rsidTr="00BE5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пл. Шейновски № 3</w:t>
            </w:r>
          </w:p>
        </w:tc>
      </w:tr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BE53A8" w:rsidRPr="00BE53A8" w:rsidTr="00BE53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+359 3781-2341</w:t>
            </w:r>
          </w:p>
        </w:tc>
      </w:tr>
      <w:tr w:rsidR="00BE53A8" w:rsidRPr="00BE53A8" w:rsidTr="00BE53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+359 3781-2006</w:t>
            </w:r>
          </w:p>
        </w:tc>
      </w:tr>
      <w:tr w:rsidR="00BE53A8" w:rsidRPr="00BE53A8" w:rsidTr="00BE5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BE53A8" w:rsidRPr="00BE53A8" w:rsidRDefault="00BE53A8" w:rsidP="00BE5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0" w:tgtFrame="_blank" w:history="1">
              <w:r w:rsidRPr="00BE53A8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</w:t>
              </w:r>
            </w:hyperlink>
          </w:p>
          <w:p w:rsidR="00BE53A8" w:rsidRPr="00BE53A8" w:rsidRDefault="00BE53A8" w:rsidP="00BE5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1" w:tgtFrame="_blank" w:history="1">
              <w:r w:rsidRPr="00BE53A8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 </w:t>
      </w:r>
      <w:r w:rsidRPr="00BE53A8">
        <w:rPr>
          <w:rFonts w:ascii="Trebuchet MS" w:eastAsia="Times New Roman" w:hAnsi="Trebuchet MS" w:cs="Times New Roman"/>
          <w:b/>
          <w:bCs/>
          <w:i/>
          <w:iCs/>
          <w:color w:val="000000"/>
          <w:lang w:eastAsia="bg-BG"/>
        </w:rPr>
        <w:t>(както е посочено в оригиналното обявление)</w:t>
      </w:r>
    </w:p>
    <w:p w:rsidR="00BE53A8" w:rsidRPr="00BE53A8" w:rsidRDefault="00BE53A8" w:rsidP="00BE53A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3"/>
        <w:gridCol w:w="2237"/>
      </w:tblGrid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"Извършване на СМР, включително вертикална планировка и необходимо присъщите доставки, за обект: „Реконструкция и модернизация на детска градина „Зорница“ – гр.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BE53A8" w:rsidRPr="00BE53A8" w:rsidTr="00BE53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45200000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BE53A8" w:rsidRPr="00BE53A8" w:rsidTr="00BE53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BE53A8" w:rsidRPr="00BE53A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E53A8" w:rsidRPr="00BE53A8" w:rsidRDefault="00BE53A8" w:rsidP="00BE53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53A8" w:rsidRPr="00BE53A8" w:rsidTr="00BE53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Предвидените СМР ще се извършват съгласно одобрения инвестиционен проект. Видовете СМР, които подлежат на изпълнение и техните количества са подробно описани в приложените към настоящата документация за участие Количествена сметка – Образец № 5 към документацията за обществената поръчка. Описания и изисквания към плануваните видове СМР са описани в Техническа спецификация – Приложение № 1 към документацията за обществената поръчка.</w:t>
            </w:r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VI: Допълнителна информация</w:t>
      </w:r>
    </w:p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VI.5) Дата на изпращане на настоящото обявление</w:t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BE53A8">
        <w:rPr>
          <w:rFonts w:ascii="Courier New" w:eastAsia="Times New Roman" w:hAnsi="Courier New" w:cs="Courier New"/>
          <w:color w:val="000000"/>
          <w:sz w:val="20"/>
          <w:lang w:eastAsia="bg-BG"/>
        </w:rPr>
        <w:t>29/05/2018</w:t>
      </w:r>
      <w:r w:rsidRPr="00BE53A8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BE53A8" w:rsidRPr="00BE53A8" w:rsidRDefault="00BE53A8" w:rsidP="00BE53A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VI.6) Препратка към оригиналното обявление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55"/>
                  </w:tblGrid>
                  <w:tr w:rsidR="00BE53A8" w:rsidRPr="00BE53A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E53A8" w:rsidRPr="00BE53A8" w:rsidRDefault="00BE53A8" w:rsidP="00BE53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Оригинално обявление, изпратено чрез: 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Друг начин на изпращане: 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 xml:space="preserve">Влизане в TED </w:t>
                        </w:r>
                        <w:proofErr w:type="spellStart"/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  Потребителско влизане в TED </w:t>
                        </w:r>
                        <w:proofErr w:type="spellStart"/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Справка за обявления: 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-  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(година и номер на документа)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Номер на обявлението в ОВ на ЕС:  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(напр. 2015/S 123-123456)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Номер на обявлението в РОП: </w:t>
                        </w:r>
                        <w:r w:rsidRPr="00BE53A8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841539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Дата на изпращане на оригиналното обявление: </w:t>
                        </w:r>
                        <w:r w:rsidRPr="00BE53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</w:p>
                    </w:tc>
                  </w:tr>
                </w:tbl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Раздел VII: Промени</w:t>
      </w:r>
    </w:p>
    <w:p w:rsidR="00BE53A8" w:rsidRPr="00BE53A8" w:rsidRDefault="00BE53A8" w:rsidP="00BE53A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VII.1) Информация за коригиране или добавяне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VII.1.1) Причина за изменение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3"/>
            </w:tblGrid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Промяна в първоначалната информация, подадена от възлагащия орган</w:t>
                  </w:r>
                </w:p>
              </w:tc>
            </w:tr>
          </w:tbl>
          <w:p w:rsidR="00BE53A8" w:rsidRPr="00BE53A8" w:rsidRDefault="00BE53A8" w:rsidP="00BE53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BE53A8" w:rsidRPr="00BE53A8" w:rsidTr="00BE5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VII.1.2) 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Tекст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коригиране в оригиналното обявление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(моля, укажете съответния раздел и номер на параграф в оригиналното обявление</w:t>
            </w:r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0"/>
        <w:gridCol w:w="7200"/>
        <w:gridCol w:w="7200"/>
      </w:tblGrid>
      <w:tr w:rsidR="00BE53A8" w:rsidRPr="00BE53A8" w:rsidTr="00BE53A8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1"/>
              <w:gridCol w:w="946"/>
            </w:tblGrid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IV.2.2</w:t>
                  </w:r>
                </w:p>
              </w:tc>
            </w:tr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09/05/2018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01/06/2018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0"/>
        <w:gridCol w:w="7200"/>
        <w:gridCol w:w="7200"/>
      </w:tblGrid>
      <w:tr w:rsidR="00BE53A8" w:rsidRPr="00BE53A8" w:rsidTr="00BE53A8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1"/>
              <w:gridCol w:w="946"/>
            </w:tblGrid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IV.2.7</w:t>
                  </w:r>
                </w:p>
              </w:tc>
            </w:tr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E53A8" w:rsidRPr="00BE53A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5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3A8" w:rsidRPr="00BE53A8" w:rsidRDefault="00BE53A8" w:rsidP="00BE5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10/05/2018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11:00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04/06/2018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BE53A8">
              <w:rPr>
                <w:rFonts w:ascii="Courier New" w:eastAsia="Times New Roman" w:hAnsi="Courier New" w:cs="Courier New"/>
                <w:sz w:val="20"/>
                <w:lang w:eastAsia="bg-BG"/>
              </w:rPr>
              <w:t>13:00</w:t>
            </w:r>
          </w:p>
        </w:tc>
      </w:tr>
    </w:tbl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E53A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VII.2) Друга допълнителна информация</w:t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BE53A8" w:rsidRPr="00BE53A8" w:rsidRDefault="00BE53A8" w:rsidP="00BE53A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BE53A8" w:rsidRPr="00BE53A8" w:rsidRDefault="00BE53A8" w:rsidP="00BE53A8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E53A8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моля, представете тази информация тук или в поканата за потвърждаване на </w:t>
            </w: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оферти или за договаряне, ако обявлението е покана за участие в състезателна процедура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BE53A8" w:rsidRPr="00BE53A8" w:rsidTr="00BE5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E53A8" w:rsidRPr="00BE53A8" w:rsidRDefault="00BE53A8" w:rsidP="00BE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5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F347ED" w:rsidRDefault="00F347ED"/>
    <w:sectPr w:rsidR="00F347ED" w:rsidSect="00F3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E53A8"/>
    <w:rsid w:val="00BE53A8"/>
    <w:rsid w:val="00F3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ED"/>
  </w:style>
  <w:style w:type="paragraph" w:styleId="1">
    <w:name w:val="heading 1"/>
    <w:basedOn w:val="a"/>
    <w:link w:val="10"/>
    <w:uiPriority w:val="9"/>
    <w:qFormat/>
    <w:rsid w:val="00BE5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E53A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inputvalue">
    <w:name w:val="input_value"/>
    <w:basedOn w:val="a0"/>
    <w:rsid w:val="00BE53A8"/>
  </w:style>
  <w:style w:type="character" w:customStyle="1" w:styleId="inputlabel">
    <w:name w:val="input_label"/>
    <w:basedOn w:val="a0"/>
    <w:rsid w:val="00BE53A8"/>
  </w:style>
  <w:style w:type="character" w:styleId="a3">
    <w:name w:val="Hyperlink"/>
    <w:basedOn w:val="a0"/>
    <w:uiPriority w:val="99"/>
    <w:semiHidden/>
    <w:unhideWhenUsed/>
    <w:rsid w:val="00BE53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BE53A8"/>
  </w:style>
  <w:style w:type="paragraph" w:styleId="a5">
    <w:name w:val="Balloon Text"/>
    <w:basedOn w:val="a"/>
    <w:link w:val="a6"/>
    <w:uiPriority w:val="99"/>
    <w:semiHidden/>
    <w:unhideWhenUsed/>
    <w:rsid w:val="00BE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E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1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3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7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66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pc.b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onovgrad.bg/profilebuyer" TargetMode="External"/><Relationship Id="rId11" Type="http://schemas.openxmlformats.org/officeDocument/2006/relationships/hyperlink" Target="http://www.simeonovgrad.bg/profilebuyer" TargetMode="External"/><Relationship Id="rId5" Type="http://schemas.openxmlformats.org/officeDocument/2006/relationships/hyperlink" Target="http://www.simeonovgrad.bg/" TargetMode="External"/><Relationship Id="rId10" Type="http://schemas.openxmlformats.org/officeDocument/2006/relationships/hyperlink" Target="http://www.simeonovgrad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simap.ted.europa.eu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2018-05-29T07:11:00Z</dcterms:created>
  <dcterms:modified xsi:type="dcterms:W3CDTF">2018-05-29T07:13:00Z</dcterms:modified>
</cp:coreProperties>
</file>